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D5D0C" w:rsidRPr="009D5D0C" w:rsidRDefault="009D5D0C" w:rsidP="009D5D0C">
      <w:pPr>
        <w:spacing w:before="180" w:after="270" w:line="414" w:lineRule="atLeast"/>
        <w:outlineLvl w:val="0"/>
        <w:rPr>
          <w:rFonts w:ascii="Times New Roman" w:eastAsia="Times New Roman" w:hAnsi="Times New Roman" w:cs="Times New Roman"/>
          <w:b/>
          <w:color w:val="000000"/>
          <w:kern w:val="36"/>
          <w:sz w:val="35"/>
          <w:szCs w:val="35"/>
          <w:lang w:eastAsia="ru-RU"/>
        </w:rPr>
      </w:pPr>
      <w:r w:rsidRPr="009D5D0C">
        <w:rPr>
          <w:rFonts w:ascii="Times New Roman" w:eastAsia="Times New Roman" w:hAnsi="Times New Roman" w:cs="Times New Roman"/>
          <w:b/>
          <w:color w:val="000000"/>
          <w:kern w:val="36"/>
          <w:sz w:val="35"/>
          <w:szCs w:val="35"/>
          <w:lang w:eastAsia="ru-RU"/>
        </w:rPr>
        <w:t>Лекция</w:t>
      </w:r>
    </w:p>
    <w:p w:rsidR="00A23949" w:rsidRPr="009D5D0C" w:rsidRDefault="00A23949" w:rsidP="009D5D0C">
      <w:pPr>
        <w:spacing w:before="180" w:after="270" w:line="414" w:lineRule="atLeast"/>
        <w:jc w:val="center"/>
        <w:outlineLvl w:val="0"/>
        <w:rPr>
          <w:rFonts w:ascii="Times New Roman" w:eastAsia="Times New Roman" w:hAnsi="Times New Roman" w:cs="Times New Roman"/>
          <w:b/>
          <w:color w:val="000000"/>
          <w:kern w:val="36"/>
          <w:sz w:val="35"/>
          <w:szCs w:val="35"/>
          <w:lang w:eastAsia="ru-RU"/>
        </w:rPr>
      </w:pPr>
      <w:r w:rsidRPr="009D5D0C">
        <w:rPr>
          <w:rFonts w:ascii="Times New Roman" w:eastAsia="Times New Roman" w:hAnsi="Times New Roman" w:cs="Times New Roman"/>
          <w:b/>
          <w:color w:val="000000"/>
          <w:kern w:val="36"/>
          <w:sz w:val="35"/>
          <w:szCs w:val="35"/>
          <w:lang w:eastAsia="ru-RU"/>
        </w:rPr>
        <w:t xml:space="preserve">Обзор линейки кормоуборочных комбайнов </w:t>
      </w:r>
      <w:proofErr w:type="spellStart"/>
      <w:r w:rsidRPr="009D5D0C">
        <w:rPr>
          <w:rFonts w:ascii="Times New Roman" w:eastAsia="Times New Roman" w:hAnsi="Times New Roman" w:cs="Times New Roman"/>
          <w:b/>
          <w:color w:val="000000"/>
          <w:kern w:val="36"/>
          <w:sz w:val="35"/>
          <w:szCs w:val="35"/>
          <w:lang w:eastAsia="ru-RU"/>
        </w:rPr>
        <w:t>Big</w:t>
      </w:r>
      <w:proofErr w:type="spellEnd"/>
      <w:r w:rsidRPr="009D5D0C">
        <w:rPr>
          <w:rFonts w:ascii="Times New Roman" w:eastAsia="Times New Roman" w:hAnsi="Times New Roman" w:cs="Times New Roman"/>
          <w:b/>
          <w:color w:val="000000"/>
          <w:kern w:val="36"/>
          <w:sz w:val="35"/>
          <w:szCs w:val="35"/>
          <w:lang w:eastAsia="ru-RU"/>
        </w:rPr>
        <w:t xml:space="preserve"> X компании </w:t>
      </w:r>
      <w:proofErr w:type="spellStart"/>
      <w:r w:rsidRPr="009D5D0C">
        <w:rPr>
          <w:rFonts w:ascii="Times New Roman" w:eastAsia="Times New Roman" w:hAnsi="Times New Roman" w:cs="Times New Roman"/>
          <w:b/>
          <w:color w:val="000000"/>
          <w:kern w:val="36"/>
          <w:sz w:val="35"/>
          <w:szCs w:val="35"/>
          <w:lang w:eastAsia="ru-RU"/>
        </w:rPr>
        <w:t>Krone</w:t>
      </w:r>
      <w:proofErr w:type="spellEnd"/>
    </w:p>
    <w:p w:rsidR="00A23949" w:rsidRPr="00A23949" w:rsidRDefault="00A23949" w:rsidP="00A23949">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inline distT="0" distB="0" distL="0" distR="0">
            <wp:extent cx="4286250" cy="2857500"/>
            <wp:effectExtent l="19050" t="0" r="0" b="0"/>
            <wp:docPr id="1" name="Рисунок 1" descr="Комбайн Krone BiG X на уборке кукуруз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Комбайн Krone BiG X на уборке кукурузы"/>
                    <pic:cNvPicPr>
                      <a:picLocks noChangeAspect="1" noChangeArrowheads="1"/>
                    </pic:cNvPicPr>
                  </pic:nvPicPr>
                  <pic:blipFill>
                    <a:blip r:embed="rId6" cstate="print"/>
                    <a:srcRect/>
                    <a:stretch>
                      <a:fillRect/>
                    </a:stretch>
                  </pic:blipFill>
                  <pic:spPr bwMode="auto">
                    <a:xfrm>
                      <a:off x="0" y="0"/>
                      <a:ext cx="4286250" cy="2857500"/>
                    </a:xfrm>
                    <a:prstGeom prst="rect">
                      <a:avLst/>
                    </a:prstGeom>
                    <a:noFill/>
                    <a:ln w="9525">
                      <a:noFill/>
                      <a:miter lim="800000"/>
                      <a:headEnd/>
                      <a:tailEnd/>
                    </a:ln>
                  </pic:spPr>
                </pic:pic>
              </a:graphicData>
            </a:graphic>
          </wp:inline>
        </w:drawing>
      </w:r>
    </w:p>
    <w:p w:rsidR="00A23949" w:rsidRPr="009D5D0C" w:rsidRDefault="00A23949" w:rsidP="009D5D0C">
      <w:pPr>
        <w:shd w:val="clear" w:color="auto" w:fill="FFFFFF"/>
        <w:spacing w:before="180" w:after="180" w:line="336" w:lineRule="atLeast"/>
        <w:jc w:val="both"/>
        <w:rPr>
          <w:rFonts w:ascii="Times New Roman" w:eastAsia="Times New Roman" w:hAnsi="Times New Roman" w:cs="Times New Roman"/>
          <w:color w:val="000000"/>
          <w:sz w:val="28"/>
          <w:szCs w:val="28"/>
          <w:lang w:eastAsia="ru-RU"/>
        </w:rPr>
      </w:pPr>
      <w:proofErr w:type="gramStart"/>
      <w:r w:rsidRPr="009D5D0C">
        <w:rPr>
          <w:rFonts w:ascii="Times New Roman" w:eastAsia="Times New Roman" w:hAnsi="Times New Roman" w:cs="Times New Roman"/>
          <w:color w:val="000000"/>
          <w:sz w:val="28"/>
          <w:szCs w:val="28"/>
          <w:lang w:eastAsia="ru-RU"/>
        </w:rPr>
        <w:t xml:space="preserve">Выдающейся чертой новой линейки кормоуборочных комбайнов </w:t>
      </w:r>
      <w:proofErr w:type="spellStart"/>
      <w:r w:rsidRPr="009D5D0C">
        <w:rPr>
          <w:rFonts w:ascii="Times New Roman" w:eastAsia="Times New Roman" w:hAnsi="Times New Roman" w:cs="Times New Roman"/>
          <w:color w:val="000000"/>
          <w:sz w:val="28"/>
          <w:szCs w:val="28"/>
          <w:lang w:eastAsia="ru-RU"/>
        </w:rPr>
        <w:t>Krone</w:t>
      </w:r>
      <w:proofErr w:type="spellEnd"/>
      <w:r w:rsidRPr="009D5D0C">
        <w:rPr>
          <w:rFonts w:ascii="Times New Roman" w:eastAsia="Times New Roman" w:hAnsi="Times New Roman" w:cs="Times New Roman"/>
          <w:color w:val="000000"/>
          <w:sz w:val="28"/>
          <w:szCs w:val="28"/>
          <w:lang w:eastAsia="ru-RU"/>
        </w:rPr>
        <w:t xml:space="preserve"> </w:t>
      </w:r>
      <w:proofErr w:type="spellStart"/>
      <w:r w:rsidRPr="009D5D0C">
        <w:rPr>
          <w:rFonts w:ascii="Times New Roman" w:eastAsia="Times New Roman" w:hAnsi="Times New Roman" w:cs="Times New Roman"/>
          <w:color w:val="000000"/>
          <w:sz w:val="28"/>
          <w:szCs w:val="28"/>
          <w:lang w:eastAsia="ru-RU"/>
        </w:rPr>
        <w:t>Big</w:t>
      </w:r>
      <w:proofErr w:type="spellEnd"/>
      <w:r w:rsidRPr="009D5D0C">
        <w:rPr>
          <w:rFonts w:ascii="Times New Roman" w:eastAsia="Times New Roman" w:hAnsi="Times New Roman" w:cs="Times New Roman"/>
          <w:color w:val="000000"/>
          <w:sz w:val="28"/>
          <w:szCs w:val="28"/>
          <w:lang w:eastAsia="ru-RU"/>
        </w:rPr>
        <w:t xml:space="preserve"> X 680/780/880, которая на выставке AGRITECHNICA 2017 (Германия, г. Ганновер) была удостоена звания «Машина 2018 года», является единственный в мире подъемник кабины, благодаря которому оператор может поднять всю кабину, расположенную на гидравлической </w:t>
      </w:r>
      <w:proofErr w:type="spellStart"/>
      <w:r w:rsidRPr="009D5D0C">
        <w:rPr>
          <w:rFonts w:ascii="Times New Roman" w:eastAsia="Times New Roman" w:hAnsi="Times New Roman" w:cs="Times New Roman"/>
          <w:color w:val="000000"/>
          <w:sz w:val="28"/>
          <w:szCs w:val="28"/>
          <w:lang w:eastAsia="ru-RU"/>
        </w:rPr>
        <w:t>параллелограммной</w:t>
      </w:r>
      <w:proofErr w:type="spellEnd"/>
      <w:r w:rsidRPr="009D5D0C">
        <w:rPr>
          <w:rFonts w:ascii="Times New Roman" w:eastAsia="Times New Roman" w:hAnsi="Times New Roman" w:cs="Times New Roman"/>
          <w:color w:val="000000"/>
          <w:sz w:val="28"/>
          <w:szCs w:val="28"/>
          <w:lang w:eastAsia="ru-RU"/>
        </w:rPr>
        <w:t xml:space="preserve"> подъемной платформе на высоту до 70 см, что обеспечит превосходный обзор над растущей культурой и конечно на</w:t>
      </w:r>
      <w:proofErr w:type="gramEnd"/>
      <w:r w:rsidRPr="009D5D0C">
        <w:rPr>
          <w:rFonts w:ascii="Times New Roman" w:eastAsia="Times New Roman" w:hAnsi="Times New Roman" w:cs="Times New Roman"/>
          <w:color w:val="000000"/>
          <w:sz w:val="28"/>
          <w:szCs w:val="28"/>
          <w:lang w:eastAsia="ru-RU"/>
        </w:rPr>
        <w:t xml:space="preserve"> прицеп, при параллельной работе с транспортными средствами. Кроме того, поднятая кабина увеличивает расстояние до измельчающего аппарата, а это в свою очередь оказывает положительное влияние на уровень шумового давления в кабине.</w:t>
      </w:r>
    </w:p>
    <w:p w:rsidR="00A23949" w:rsidRPr="009D5D0C" w:rsidRDefault="00A23949" w:rsidP="009D5D0C">
      <w:pPr>
        <w:shd w:val="clear" w:color="auto" w:fill="FFFFFF"/>
        <w:spacing w:before="180" w:after="180" w:line="336" w:lineRule="atLeast"/>
        <w:jc w:val="both"/>
        <w:rPr>
          <w:rFonts w:ascii="Times New Roman" w:eastAsia="Times New Roman" w:hAnsi="Times New Roman" w:cs="Times New Roman"/>
          <w:color w:val="000000"/>
          <w:sz w:val="28"/>
          <w:szCs w:val="28"/>
          <w:lang w:eastAsia="ru-RU"/>
        </w:rPr>
      </w:pPr>
      <w:r w:rsidRPr="009D5D0C">
        <w:rPr>
          <w:rFonts w:ascii="Times New Roman" w:eastAsia="Times New Roman" w:hAnsi="Times New Roman" w:cs="Times New Roman"/>
          <w:color w:val="000000"/>
          <w:sz w:val="28"/>
          <w:szCs w:val="28"/>
          <w:lang w:eastAsia="ru-RU"/>
        </w:rPr>
        <w:t>Не только лучший, но и более четкий обзор оператору комбайна обеспечивают дополнительные стеклоочистители: на закругленном лобовом стекле располагаются три стеклоочистителя, еще два – на боковых стеклах и один на заднем. Эти решения значительно упрощают работу и повышают производительность труда оператора даже при неблагоприятных погодных условиях.</w:t>
      </w:r>
    </w:p>
    <w:p w:rsidR="00A23949" w:rsidRPr="009D5D0C" w:rsidRDefault="00A23949" w:rsidP="009D5D0C">
      <w:pPr>
        <w:shd w:val="clear" w:color="auto" w:fill="FFFFFF"/>
        <w:spacing w:before="180" w:after="180" w:line="336" w:lineRule="atLeast"/>
        <w:jc w:val="both"/>
        <w:rPr>
          <w:rFonts w:ascii="Times New Roman" w:eastAsia="Times New Roman" w:hAnsi="Times New Roman" w:cs="Times New Roman"/>
          <w:color w:val="000000"/>
          <w:sz w:val="28"/>
          <w:szCs w:val="28"/>
          <w:lang w:eastAsia="ru-RU"/>
        </w:rPr>
      </w:pPr>
      <w:r w:rsidRPr="009D5D0C">
        <w:rPr>
          <w:rFonts w:ascii="Times New Roman" w:eastAsia="Times New Roman" w:hAnsi="Times New Roman" w:cs="Times New Roman"/>
          <w:color w:val="000000"/>
          <w:sz w:val="28"/>
          <w:szCs w:val="28"/>
          <w:lang w:eastAsia="ru-RU"/>
        </w:rPr>
        <w:t xml:space="preserve">Новый кормоуборочный комбайн </w:t>
      </w:r>
      <w:proofErr w:type="spellStart"/>
      <w:r w:rsidRPr="009D5D0C">
        <w:rPr>
          <w:rFonts w:ascii="Times New Roman" w:eastAsia="Times New Roman" w:hAnsi="Times New Roman" w:cs="Times New Roman"/>
          <w:color w:val="000000"/>
          <w:sz w:val="28"/>
          <w:szCs w:val="28"/>
          <w:lang w:eastAsia="ru-RU"/>
        </w:rPr>
        <w:t>Krone</w:t>
      </w:r>
      <w:proofErr w:type="spellEnd"/>
      <w:r w:rsidRPr="009D5D0C">
        <w:rPr>
          <w:rFonts w:ascii="Times New Roman" w:eastAsia="Times New Roman" w:hAnsi="Times New Roman" w:cs="Times New Roman"/>
          <w:color w:val="000000"/>
          <w:sz w:val="28"/>
          <w:szCs w:val="28"/>
          <w:lang w:eastAsia="ru-RU"/>
        </w:rPr>
        <w:t xml:space="preserve"> </w:t>
      </w:r>
      <w:proofErr w:type="spellStart"/>
      <w:r w:rsidRPr="009D5D0C">
        <w:rPr>
          <w:rFonts w:ascii="Times New Roman" w:eastAsia="Times New Roman" w:hAnsi="Times New Roman" w:cs="Times New Roman"/>
          <w:color w:val="000000"/>
          <w:sz w:val="28"/>
          <w:szCs w:val="28"/>
          <w:lang w:eastAsia="ru-RU"/>
        </w:rPr>
        <w:t>Big</w:t>
      </w:r>
      <w:proofErr w:type="spellEnd"/>
      <w:r w:rsidRPr="009D5D0C">
        <w:rPr>
          <w:rFonts w:ascii="Times New Roman" w:eastAsia="Times New Roman" w:hAnsi="Times New Roman" w:cs="Times New Roman"/>
          <w:color w:val="000000"/>
          <w:sz w:val="28"/>
          <w:szCs w:val="28"/>
          <w:lang w:eastAsia="ru-RU"/>
        </w:rPr>
        <w:t xml:space="preserve"> X набрал очки также в аспектах комфорта и универсальности благодаря новой концепции </w:t>
      </w:r>
      <w:proofErr w:type="spellStart"/>
      <w:r w:rsidRPr="009D5D0C">
        <w:rPr>
          <w:rFonts w:ascii="Times New Roman" w:eastAsia="Times New Roman" w:hAnsi="Times New Roman" w:cs="Times New Roman"/>
          <w:color w:val="000000"/>
          <w:sz w:val="28"/>
          <w:szCs w:val="28"/>
          <w:lang w:eastAsia="ru-RU"/>
        </w:rPr>
        <w:t>мультибаков</w:t>
      </w:r>
      <w:proofErr w:type="spellEnd"/>
      <w:r w:rsidRPr="009D5D0C">
        <w:rPr>
          <w:rFonts w:ascii="Times New Roman" w:eastAsia="Times New Roman" w:hAnsi="Times New Roman" w:cs="Times New Roman"/>
          <w:color w:val="000000"/>
          <w:sz w:val="28"/>
          <w:szCs w:val="28"/>
          <w:lang w:eastAsia="ru-RU"/>
        </w:rPr>
        <w:t xml:space="preserve">. Учитывая различные требования сельхозпроизводителей к заправочным объемам (дизтопливо, средства для силосования, вода, мочевина), производитель в этой серии комбайнов предлагает заказчику подобрать </w:t>
      </w:r>
      <w:r w:rsidRPr="009D5D0C">
        <w:rPr>
          <w:rFonts w:ascii="Times New Roman" w:eastAsia="Times New Roman" w:hAnsi="Times New Roman" w:cs="Times New Roman"/>
          <w:color w:val="000000"/>
          <w:sz w:val="28"/>
          <w:szCs w:val="28"/>
          <w:lang w:eastAsia="ru-RU"/>
        </w:rPr>
        <w:lastRenderedPageBreak/>
        <w:t>необходимую ему концепцию баков, состоящую из 7 различных вариантов, что позволит достичь максимальных заправочных объемов для долгих рабочих дней без перерыва на заправку.</w:t>
      </w:r>
    </w:p>
    <w:p w:rsidR="00A23949" w:rsidRPr="009D5D0C" w:rsidRDefault="009D5D0C" w:rsidP="009D5D0C">
      <w:pPr>
        <w:shd w:val="clear" w:color="auto" w:fill="FFFFFF"/>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00A23949" w:rsidRPr="009D5D0C">
        <w:rPr>
          <w:rFonts w:ascii="Times New Roman" w:eastAsia="Times New Roman" w:hAnsi="Times New Roman" w:cs="Times New Roman"/>
          <w:noProof/>
          <w:color w:val="000000"/>
          <w:sz w:val="28"/>
          <w:szCs w:val="28"/>
          <w:lang w:eastAsia="ru-RU"/>
        </w:rPr>
        <w:drawing>
          <wp:inline distT="0" distB="0" distL="0" distR="0">
            <wp:extent cx="4457700" cy="2971800"/>
            <wp:effectExtent l="19050" t="0" r="0" b="0"/>
            <wp:docPr id="2" name="Рисунок 2" descr="Новый кормоуборочный комбайн Krone BiG 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Новый кормоуборочный комбайн Krone BiG X"/>
                    <pic:cNvPicPr>
                      <a:picLocks noChangeAspect="1" noChangeArrowheads="1"/>
                    </pic:cNvPicPr>
                  </pic:nvPicPr>
                  <pic:blipFill>
                    <a:blip r:embed="rId7" cstate="print"/>
                    <a:srcRect/>
                    <a:stretch>
                      <a:fillRect/>
                    </a:stretch>
                  </pic:blipFill>
                  <pic:spPr bwMode="auto">
                    <a:xfrm>
                      <a:off x="0" y="0"/>
                      <a:ext cx="4457700" cy="2971800"/>
                    </a:xfrm>
                    <a:prstGeom prst="rect">
                      <a:avLst/>
                    </a:prstGeom>
                    <a:noFill/>
                    <a:ln w="9525">
                      <a:noFill/>
                      <a:miter lim="800000"/>
                      <a:headEnd/>
                      <a:tailEnd/>
                    </a:ln>
                  </pic:spPr>
                </pic:pic>
              </a:graphicData>
            </a:graphic>
          </wp:inline>
        </w:drawing>
      </w:r>
    </w:p>
    <w:p w:rsidR="00A23949" w:rsidRPr="009D5D0C" w:rsidRDefault="00A23949" w:rsidP="009D5D0C">
      <w:pPr>
        <w:shd w:val="clear" w:color="auto" w:fill="FFFFFF"/>
        <w:spacing w:before="180" w:after="180" w:line="336" w:lineRule="atLeast"/>
        <w:jc w:val="both"/>
        <w:rPr>
          <w:rFonts w:ascii="Times New Roman" w:eastAsia="Times New Roman" w:hAnsi="Times New Roman" w:cs="Times New Roman"/>
          <w:color w:val="000000"/>
          <w:sz w:val="28"/>
          <w:szCs w:val="28"/>
          <w:lang w:eastAsia="ru-RU"/>
        </w:rPr>
      </w:pPr>
      <w:r w:rsidRPr="009D5D0C">
        <w:rPr>
          <w:rFonts w:ascii="Times New Roman" w:eastAsia="Times New Roman" w:hAnsi="Times New Roman" w:cs="Times New Roman"/>
          <w:color w:val="000000"/>
          <w:sz w:val="28"/>
          <w:szCs w:val="28"/>
          <w:lang w:eastAsia="ru-RU"/>
        </w:rPr>
        <w:t>За показательную универсальность применения при уборке кукурузы (длина измельчения от 3 до 30 мм) в комбайне отвечает «</w:t>
      </w:r>
      <w:proofErr w:type="spellStart"/>
      <w:r w:rsidRPr="009D5D0C">
        <w:rPr>
          <w:rFonts w:ascii="Times New Roman" w:eastAsia="Times New Roman" w:hAnsi="Times New Roman" w:cs="Times New Roman"/>
          <w:color w:val="000000"/>
          <w:sz w:val="28"/>
          <w:szCs w:val="28"/>
          <w:lang w:eastAsia="ru-RU"/>
        </w:rPr>
        <w:t>Optimaize</w:t>
      </w:r>
      <w:proofErr w:type="spellEnd"/>
      <w:r w:rsidRPr="009D5D0C">
        <w:rPr>
          <w:rFonts w:ascii="Times New Roman" w:eastAsia="Times New Roman" w:hAnsi="Times New Roman" w:cs="Times New Roman"/>
          <w:color w:val="000000"/>
          <w:sz w:val="28"/>
          <w:szCs w:val="28"/>
          <w:lang w:eastAsia="ru-RU"/>
        </w:rPr>
        <w:t xml:space="preserve"> </w:t>
      </w:r>
      <w:proofErr w:type="spellStart"/>
      <w:r w:rsidRPr="009D5D0C">
        <w:rPr>
          <w:rFonts w:ascii="Times New Roman" w:eastAsia="Times New Roman" w:hAnsi="Times New Roman" w:cs="Times New Roman"/>
          <w:color w:val="000000"/>
          <w:sz w:val="28"/>
          <w:szCs w:val="28"/>
          <w:lang w:eastAsia="ru-RU"/>
        </w:rPr>
        <w:t>Universal</w:t>
      </w:r>
      <w:proofErr w:type="spellEnd"/>
      <w:r w:rsidRPr="009D5D0C">
        <w:rPr>
          <w:rFonts w:ascii="Times New Roman" w:eastAsia="Times New Roman" w:hAnsi="Times New Roman" w:cs="Times New Roman"/>
          <w:color w:val="000000"/>
          <w:sz w:val="28"/>
          <w:szCs w:val="28"/>
          <w:lang w:eastAsia="ru-RU"/>
        </w:rPr>
        <w:t xml:space="preserve"> </w:t>
      </w:r>
      <w:proofErr w:type="spellStart"/>
      <w:r w:rsidRPr="009D5D0C">
        <w:rPr>
          <w:rFonts w:ascii="Times New Roman" w:eastAsia="Times New Roman" w:hAnsi="Times New Roman" w:cs="Times New Roman"/>
          <w:color w:val="000000"/>
          <w:sz w:val="28"/>
          <w:szCs w:val="28"/>
          <w:lang w:eastAsia="ru-RU"/>
        </w:rPr>
        <w:t>Package</w:t>
      </w:r>
      <w:proofErr w:type="spellEnd"/>
      <w:r w:rsidRPr="009D5D0C">
        <w:rPr>
          <w:rFonts w:ascii="Times New Roman" w:eastAsia="Times New Roman" w:hAnsi="Times New Roman" w:cs="Times New Roman"/>
          <w:color w:val="000000"/>
          <w:sz w:val="28"/>
          <w:szCs w:val="28"/>
          <w:lang w:eastAsia="ru-RU"/>
        </w:rPr>
        <w:t xml:space="preserve">» – это пакет, состоящий из измельчающего барабана </w:t>
      </w:r>
      <w:proofErr w:type="spellStart"/>
      <w:r w:rsidRPr="009D5D0C">
        <w:rPr>
          <w:rFonts w:ascii="Times New Roman" w:eastAsia="Times New Roman" w:hAnsi="Times New Roman" w:cs="Times New Roman"/>
          <w:color w:val="000000"/>
          <w:sz w:val="28"/>
          <w:szCs w:val="28"/>
          <w:lang w:eastAsia="ru-RU"/>
        </w:rPr>
        <w:t>MaxFlow</w:t>
      </w:r>
      <w:proofErr w:type="spellEnd"/>
      <w:r w:rsidRPr="009D5D0C">
        <w:rPr>
          <w:rFonts w:ascii="Times New Roman" w:eastAsia="Times New Roman" w:hAnsi="Times New Roman" w:cs="Times New Roman"/>
          <w:color w:val="000000"/>
          <w:sz w:val="28"/>
          <w:szCs w:val="28"/>
          <w:lang w:eastAsia="ru-RU"/>
        </w:rPr>
        <w:t xml:space="preserve">, редуктора </w:t>
      </w:r>
      <w:proofErr w:type="spellStart"/>
      <w:r w:rsidRPr="009D5D0C">
        <w:rPr>
          <w:rFonts w:ascii="Times New Roman" w:eastAsia="Times New Roman" w:hAnsi="Times New Roman" w:cs="Times New Roman"/>
          <w:color w:val="000000"/>
          <w:sz w:val="28"/>
          <w:szCs w:val="28"/>
          <w:lang w:eastAsia="ru-RU"/>
        </w:rPr>
        <w:t>VariLOC</w:t>
      </w:r>
      <w:proofErr w:type="spellEnd"/>
      <w:r w:rsidRPr="009D5D0C">
        <w:rPr>
          <w:rFonts w:ascii="Times New Roman" w:eastAsia="Times New Roman" w:hAnsi="Times New Roman" w:cs="Times New Roman"/>
          <w:color w:val="000000"/>
          <w:sz w:val="28"/>
          <w:szCs w:val="28"/>
          <w:lang w:eastAsia="ru-RU"/>
        </w:rPr>
        <w:t xml:space="preserve"> и дисковой дробилки. С помощью этой </w:t>
      </w:r>
      <w:proofErr w:type="gramStart"/>
      <w:r w:rsidRPr="009D5D0C">
        <w:rPr>
          <w:rFonts w:ascii="Times New Roman" w:eastAsia="Times New Roman" w:hAnsi="Times New Roman" w:cs="Times New Roman"/>
          <w:color w:val="000000"/>
          <w:sz w:val="28"/>
          <w:szCs w:val="28"/>
          <w:lang w:eastAsia="ru-RU"/>
        </w:rPr>
        <w:t>системы</w:t>
      </w:r>
      <w:proofErr w:type="gramEnd"/>
      <w:r w:rsidRPr="009D5D0C">
        <w:rPr>
          <w:rFonts w:ascii="Times New Roman" w:eastAsia="Times New Roman" w:hAnsi="Times New Roman" w:cs="Times New Roman"/>
          <w:color w:val="000000"/>
          <w:sz w:val="28"/>
          <w:szCs w:val="28"/>
          <w:lang w:eastAsia="ru-RU"/>
        </w:rPr>
        <w:t xml:space="preserve"> возможно краткосрочно выбирать между длинным и коротким измельчением, в результате простой перестановки оборотов барабана с 1250 на 800 об/мин с помощью стандартного рожкового гаечного ключа.</w:t>
      </w:r>
    </w:p>
    <w:p w:rsidR="00A23949" w:rsidRPr="009D5D0C" w:rsidRDefault="00A23949" w:rsidP="009D5D0C">
      <w:pPr>
        <w:shd w:val="clear" w:color="auto" w:fill="FFFFFF"/>
        <w:spacing w:before="180" w:after="180" w:line="336" w:lineRule="atLeast"/>
        <w:jc w:val="both"/>
        <w:rPr>
          <w:rFonts w:ascii="Times New Roman" w:eastAsia="Times New Roman" w:hAnsi="Times New Roman" w:cs="Times New Roman"/>
          <w:color w:val="000000"/>
          <w:sz w:val="28"/>
          <w:szCs w:val="28"/>
          <w:lang w:eastAsia="ru-RU"/>
        </w:rPr>
      </w:pPr>
      <w:r w:rsidRPr="009D5D0C">
        <w:rPr>
          <w:rFonts w:ascii="Times New Roman" w:eastAsia="Times New Roman" w:hAnsi="Times New Roman" w:cs="Times New Roman"/>
          <w:color w:val="000000"/>
          <w:sz w:val="28"/>
          <w:szCs w:val="28"/>
          <w:lang w:eastAsia="ru-RU"/>
        </w:rPr>
        <w:t xml:space="preserve">Не последнее место занимает также концепция двигателя этих кормоуборочных комбайнов. Здесь компания </w:t>
      </w:r>
      <w:proofErr w:type="spellStart"/>
      <w:r w:rsidRPr="009D5D0C">
        <w:rPr>
          <w:rFonts w:ascii="Times New Roman" w:eastAsia="Times New Roman" w:hAnsi="Times New Roman" w:cs="Times New Roman"/>
          <w:color w:val="000000"/>
          <w:sz w:val="28"/>
          <w:szCs w:val="28"/>
          <w:lang w:eastAsia="ru-RU"/>
        </w:rPr>
        <w:t>Krone</w:t>
      </w:r>
      <w:proofErr w:type="spellEnd"/>
      <w:r w:rsidRPr="009D5D0C">
        <w:rPr>
          <w:rFonts w:ascii="Times New Roman" w:eastAsia="Times New Roman" w:hAnsi="Times New Roman" w:cs="Times New Roman"/>
          <w:color w:val="000000"/>
          <w:sz w:val="28"/>
          <w:szCs w:val="28"/>
          <w:lang w:eastAsia="ru-RU"/>
        </w:rPr>
        <w:t xml:space="preserve"> делает ставку в большей степени на поставщика </w:t>
      </w:r>
      <w:proofErr w:type="spellStart"/>
      <w:r w:rsidRPr="009D5D0C">
        <w:rPr>
          <w:rFonts w:ascii="Times New Roman" w:eastAsia="Times New Roman" w:hAnsi="Times New Roman" w:cs="Times New Roman"/>
          <w:color w:val="000000"/>
          <w:sz w:val="28"/>
          <w:szCs w:val="28"/>
          <w:lang w:eastAsia="ru-RU"/>
        </w:rPr>
        <w:t>Liebherr</w:t>
      </w:r>
      <w:proofErr w:type="spellEnd"/>
      <w:r w:rsidRPr="009D5D0C">
        <w:rPr>
          <w:rFonts w:ascii="Times New Roman" w:eastAsia="Times New Roman" w:hAnsi="Times New Roman" w:cs="Times New Roman"/>
          <w:color w:val="000000"/>
          <w:sz w:val="28"/>
          <w:szCs w:val="28"/>
          <w:lang w:eastAsia="ru-RU"/>
        </w:rPr>
        <w:t xml:space="preserve">, чьи дизельные двигатели отличаются высокой мощность, надежностью, экономичным расходом топлива и высоким КПД. Так, например, провести замену моторного масла, а также масляного и топливного фильтров потребуется только после 1000 </w:t>
      </w:r>
      <w:proofErr w:type="spellStart"/>
      <w:r w:rsidRPr="009D5D0C">
        <w:rPr>
          <w:rFonts w:ascii="Times New Roman" w:eastAsia="Times New Roman" w:hAnsi="Times New Roman" w:cs="Times New Roman"/>
          <w:color w:val="000000"/>
          <w:sz w:val="28"/>
          <w:szCs w:val="28"/>
          <w:lang w:eastAsia="ru-RU"/>
        </w:rPr>
        <w:t>моточасов</w:t>
      </w:r>
      <w:proofErr w:type="spellEnd"/>
      <w:r w:rsidRPr="009D5D0C">
        <w:rPr>
          <w:rFonts w:ascii="Times New Roman" w:eastAsia="Times New Roman" w:hAnsi="Times New Roman" w:cs="Times New Roman"/>
          <w:color w:val="000000"/>
          <w:sz w:val="28"/>
          <w:szCs w:val="28"/>
          <w:lang w:eastAsia="ru-RU"/>
        </w:rPr>
        <w:t xml:space="preserve">. Все три модели – </w:t>
      </w:r>
      <w:proofErr w:type="spellStart"/>
      <w:r w:rsidRPr="009D5D0C">
        <w:rPr>
          <w:rFonts w:ascii="Times New Roman" w:eastAsia="Times New Roman" w:hAnsi="Times New Roman" w:cs="Times New Roman"/>
          <w:color w:val="000000"/>
          <w:sz w:val="28"/>
          <w:szCs w:val="28"/>
          <w:lang w:eastAsia="ru-RU"/>
        </w:rPr>
        <w:t>Big</w:t>
      </w:r>
      <w:proofErr w:type="spellEnd"/>
      <w:r w:rsidRPr="009D5D0C">
        <w:rPr>
          <w:rFonts w:ascii="Times New Roman" w:eastAsia="Times New Roman" w:hAnsi="Times New Roman" w:cs="Times New Roman"/>
          <w:color w:val="000000"/>
          <w:sz w:val="28"/>
          <w:szCs w:val="28"/>
          <w:lang w:eastAsia="ru-RU"/>
        </w:rPr>
        <w:t xml:space="preserve"> X 680, </w:t>
      </w:r>
      <w:proofErr w:type="spellStart"/>
      <w:r w:rsidRPr="009D5D0C">
        <w:rPr>
          <w:rFonts w:ascii="Times New Roman" w:eastAsia="Times New Roman" w:hAnsi="Times New Roman" w:cs="Times New Roman"/>
          <w:color w:val="000000"/>
          <w:sz w:val="28"/>
          <w:szCs w:val="28"/>
          <w:lang w:eastAsia="ru-RU"/>
        </w:rPr>
        <w:t>Big</w:t>
      </w:r>
      <w:proofErr w:type="spellEnd"/>
      <w:r w:rsidRPr="009D5D0C">
        <w:rPr>
          <w:rFonts w:ascii="Times New Roman" w:eastAsia="Times New Roman" w:hAnsi="Times New Roman" w:cs="Times New Roman"/>
          <w:color w:val="000000"/>
          <w:sz w:val="28"/>
          <w:szCs w:val="28"/>
          <w:lang w:eastAsia="ru-RU"/>
        </w:rPr>
        <w:t xml:space="preserve"> X 780 и </w:t>
      </w:r>
      <w:proofErr w:type="spellStart"/>
      <w:r w:rsidRPr="009D5D0C">
        <w:rPr>
          <w:rFonts w:ascii="Times New Roman" w:eastAsia="Times New Roman" w:hAnsi="Times New Roman" w:cs="Times New Roman"/>
          <w:color w:val="000000"/>
          <w:sz w:val="28"/>
          <w:szCs w:val="28"/>
          <w:lang w:eastAsia="ru-RU"/>
        </w:rPr>
        <w:t>Big</w:t>
      </w:r>
      <w:proofErr w:type="spellEnd"/>
      <w:r w:rsidRPr="009D5D0C">
        <w:rPr>
          <w:rFonts w:ascii="Times New Roman" w:eastAsia="Times New Roman" w:hAnsi="Times New Roman" w:cs="Times New Roman"/>
          <w:color w:val="000000"/>
          <w:sz w:val="28"/>
          <w:szCs w:val="28"/>
          <w:lang w:eastAsia="ru-RU"/>
        </w:rPr>
        <w:t xml:space="preserve"> X 880, имеют уровень экологической безопасности </w:t>
      </w:r>
      <w:proofErr w:type="spellStart"/>
      <w:r w:rsidRPr="009D5D0C">
        <w:rPr>
          <w:rFonts w:ascii="Times New Roman" w:eastAsia="Times New Roman" w:hAnsi="Times New Roman" w:cs="Times New Roman"/>
          <w:color w:val="000000"/>
          <w:sz w:val="28"/>
          <w:szCs w:val="28"/>
          <w:lang w:eastAsia="ru-RU"/>
        </w:rPr>
        <w:t>Tier</w:t>
      </w:r>
      <w:proofErr w:type="spellEnd"/>
      <w:r w:rsidRPr="009D5D0C">
        <w:rPr>
          <w:rFonts w:ascii="Times New Roman" w:eastAsia="Times New Roman" w:hAnsi="Times New Roman" w:cs="Times New Roman"/>
          <w:color w:val="000000"/>
          <w:sz w:val="28"/>
          <w:szCs w:val="28"/>
          <w:lang w:eastAsia="ru-RU"/>
        </w:rPr>
        <w:t xml:space="preserve"> 4 </w:t>
      </w:r>
      <w:proofErr w:type="spellStart"/>
      <w:r w:rsidRPr="009D5D0C">
        <w:rPr>
          <w:rFonts w:ascii="Times New Roman" w:eastAsia="Times New Roman" w:hAnsi="Times New Roman" w:cs="Times New Roman"/>
          <w:color w:val="000000"/>
          <w:sz w:val="28"/>
          <w:szCs w:val="28"/>
          <w:lang w:eastAsia="ru-RU"/>
        </w:rPr>
        <w:t>Final</w:t>
      </w:r>
      <w:proofErr w:type="spellEnd"/>
      <w:r w:rsidRPr="009D5D0C">
        <w:rPr>
          <w:rFonts w:ascii="Times New Roman" w:eastAsia="Times New Roman" w:hAnsi="Times New Roman" w:cs="Times New Roman"/>
          <w:color w:val="000000"/>
          <w:sz w:val="28"/>
          <w:szCs w:val="28"/>
          <w:lang w:eastAsia="ru-RU"/>
        </w:rPr>
        <w:t>.</w:t>
      </w:r>
    </w:p>
    <w:p w:rsidR="00826009" w:rsidRPr="009D5D0C" w:rsidRDefault="00A23949" w:rsidP="009D5D0C">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9D5D0C">
        <w:rPr>
          <w:rFonts w:ascii="Times New Roman" w:eastAsia="Times New Roman" w:hAnsi="Times New Roman" w:cs="Times New Roman"/>
          <w:color w:val="000000"/>
          <w:sz w:val="28"/>
          <w:szCs w:val="28"/>
          <w:lang w:eastAsia="ru-RU"/>
        </w:rPr>
        <w:t xml:space="preserve">Система предварительного прессования обеспечивает более высокое качество заготавливаемых кормов. Шесть </w:t>
      </w:r>
      <w:proofErr w:type="spellStart"/>
      <w:r w:rsidRPr="009D5D0C">
        <w:rPr>
          <w:rFonts w:ascii="Times New Roman" w:eastAsia="Times New Roman" w:hAnsi="Times New Roman" w:cs="Times New Roman"/>
          <w:color w:val="000000"/>
          <w:sz w:val="28"/>
          <w:szCs w:val="28"/>
          <w:lang w:eastAsia="ru-RU"/>
        </w:rPr>
        <w:t>подпрессовывающих</w:t>
      </w:r>
      <w:proofErr w:type="spellEnd"/>
      <w:r w:rsidRPr="009D5D0C">
        <w:rPr>
          <w:rFonts w:ascii="Times New Roman" w:eastAsia="Times New Roman" w:hAnsi="Times New Roman" w:cs="Times New Roman"/>
          <w:color w:val="000000"/>
          <w:sz w:val="28"/>
          <w:szCs w:val="28"/>
          <w:lang w:eastAsia="ru-RU"/>
        </w:rPr>
        <w:t xml:space="preserve"> вальцов (с новыми большими пружинами в переднем пакете вальцов) обеспечивают наилучшее предварительное прессование заготавливаемой массы и одновременно наилучшее качество измельчения. Также в серийную комплектацию входит оснастка с подачей зеленой массы </w:t>
      </w:r>
      <w:proofErr w:type="spellStart"/>
      <w:r w:rsidRPr="009D5D0C">
        <w:rPr>
          <w:rFonts w:ascii="Times New Roman" w:eastAsia="Times New Roman" w:hAnsi="Times New Roman" w:cs="Times New Roman"/>
          <w:color w:val="000000"/>
          <w:sz w:val="28"/>
          <w:szCs w:val="28"/>
          <w:lang w:eastAsia="ru-RU"/>
        </w:rPr>
        <w:t>VariStream</w:t>
      </w:r>
      <w:proofErr w:type="spellEnd"/>
      <w:r w:rsidRPr="009D5D0C">
        <w:rPr>
          <w:rFonts w:ascii="Times New Roman" w:eastAsia="Times New Roman" w:hAnsi="Times New Roman" w:cs="Times New Roman"/>
          <w:color w:val="000000"/>
          <w:sz w:val="28"/>
          <w:szCs w:val="28"/>
          <w:lang w:eastAsia="ru-RU"/>
        </w:rPr>
        <w:t xml:space="preserve">. С помощью подрессоренного днища под измельчающим барабаном и подрессоренной задней стенки ускорителя выброса, </w:t>
      </w:r>
      <w:proofErr w:type="spellStart"/>
      <w:r w:rsidRPr="009D5D0C">
        <w:rPr>
          <w:rFonts w:ascii="Times New Roman" w:eastAsia="Times New Roman" w:hAnsi="Times New Roman" w:cs="Times New Roman"/>
          <w:color w:val="000000"/>
          <w:sz w:val="28"/>
          <w:szCs w:val="28"/>
          <w:lang w:eastAsia="ru-RU"/>
        </w:rPr>
        <w:t>VariStream</w:t>
      </w:r>
      <w:proofErr w:type="spellEnd"/>
      <w:r w:rsidRPr="009D5D0C">
        <w:rPr>
          <w:rFonts w:ascii="Times New Roman" w:eastAsia="Times New Roman" w:hAnsi="Times New Roman" w:cs="Times New Roman"/>
          <w:color w:val="000000"/>
          <w:sz w:val="28"/>
          <w:szCs w:val="28"/>
          <w:lang w:eastAsia="ru-RU"/>
        </w:rPr>
        <w:t xml:space="preserve"> обеспечивает беспрерывную работу без забиваний, даже при неравномерной подаче зеленой массы. Система </w:t>
      </w:r>
      <w:proofErr w:type="spellStart"/>
      <w:r w:rsidRPr="009D5D0C">
        <w:rPr>
          <w:rFonts w:ascii="Times New Roman" w:eastAsia="Times New Roman" w:hAnsi="Times New Roman" w:cs="Times New Roman"/>
          <w:color w:val="000000"/>
          <w:sz w:val="28"/>
          <w:szCs w:val="28"/>
          <w:lang w:eastAsia="ru-RU"/>
        </w:rPr>
        <w:t>VariQuick</w:t>
      </w:r>
      <w:proofErr w:type="spellEnd"/>
      <w:r w:rsidRPr="009D5D0C">
        <w:rPr>
          <w:rFonts w:ascii="Times New Roman" w:eastAsia="Times New Roman" w:hAnsi="Times New Roman" w:cs="Times New Roman"/>
          <w:color w:val="000000"/>
          <w:sz w:val="28"/>
          <w:szCs w:val="28"/>
          <w:lang w:eastAsia="ru-RU"/>
        </w:rPr>
        <w:t xml:space="preserve"> позволяет осуществлять быстрое переключение между зерновой дробилкой и травяным каналом, таким </w:t>
      </w:r>
      <w:proofErr w:type="gramStart"/>
      <w:r w:rsidRPr="009D5D0C">
        <w:rPr>
          <w:rFonts w:ascii="Times New Roman" w:eastAsia="Times New Roman" w:hAnsi="Times New Roman" w:cs="Times New Roman"/>
          <w:color w:val="000000"/>
          <w:sz w:val="28"/>
          <w:szCs w:val="28"/>
          <w:lang w:eastAsia="ru-RU"/>
        </w:rPr>
        <w:t>образом</w:t>
      </w:r>
      <w:proofErr w:type="gramEnd"/>
      <w:r w:rsidRPr="009D5D0C">
        <w:rPr>
          <w:rFonts w:ascii="Times New Roman" w:eastAsia="Times New Roman" w:hAnsi="Times New Roman" w:cs="Times New Roman"/>
          <w:color w:val="000000"/>
          <w:sz w:val="28"/>
          <w:szCs w:val="28"/>
          <w:lang w:eastAsia="ru-RU"/>
        </w:rPr>
        <w:t xml:space="preserve"> комбайн может работать по кукурузе, силосу из листостебельной массы или травы.</w:t>
      </w:r>
    </w:p>
    <w:p w:rsidR="00826009" w:rsidRPr="009D5D0C" w:rsidRDefault="00826009" w:rsidP="009D5D0C">
      <w:pPr>
        <w:spacing w:after="0" w:line="240" w:lineRule="auto"/>
        <w:ind w:firstLine="709"/>
        <w:jc w:val="both"/>
        <w:rPr>
          <w:rFonts w:ascii="Times New Roman" w:eastAsia="Times New Roman" w:hAnsi="Times New Roman" w:cs="Times New Roman"/>
          <w:sz w:val="28"/>
          <w:szCs w:val="28"/>
          <w:lang w:eastAsia="ru-RU"/>
        </w:rPr>
      </w:pPr>
      <w:r w:rsidRPr="009D5D0C">
        <w:rPr>
          <w:rFonts w:ascii="Times New Roman" w:eastAsia="Times New Roman" w:hAnsi="Times New Roman" w:cs="Times New Roman"/>
          <w:sz w:val="28"/>
          <w:szCs w:val="28"/>
          <w:lang w:eastAsia="ru-RU"/>
        </w:rPr>
        <w:t xml:space="preserve">Отличную маневренность этих машин обеспечивает независимая подвеска, причем максимальный угол поворота составляет 50 градусов даже на неровной почве. Отличается профессионализмом новый кормоуборочный комбайн </w:t>
      </w:r>
      <w:proofErr w:type="spellStart"/>
      <w:r w:rsidRPr="009D5D0C">
        <w:rPr>
          <w:rFonts w:ascii="Times New Roman" w:eastAsia="Times New Roman" w:hAnsi="Times New Roman" w:cs="Times New Roman"/>
          <w:sz w:val="28"/>
          <w:szCs w:val="28"/>
          <w:lang w:eastAsia="ru-RU"/>
        </w:rPr>
        <w:t>Krone</w:t>
      </w:r>
      <w:proofErr w:type="spellEnd"/>
      <w:r w:rsidRPr="009D5D0C">
        <w:rPr>
          <w:rFonts w:ascii="Times New Roman" w:eastAsia="Times New Roman" w:hAnsi="Times New Roman" w:cs="Times New Roman"/>
          <w:sz w:val="28"/>
          <w:szCs w:val="28"/>
          <w:lang w:eastAsia="ru-RU"/>
        </w:rPr>
        <w:t xml:space="preserve"> серии </w:t>
      </w:r>
      <w:proofErr w:type="spellStart"/>
      <w:r w:rsidRPr="009D5D0C">
        <w:rPr>
          <w:rFonts w:ascii="Times New Roman" w:eastAsia="Times New Roman" w:hAnsi="Times New Roman" w:cs="Times New Roman"/>
          <w:sz w:val="28"/>
          <w:szCs w:val="28"/>
          <w:lang w:eastAsia="ru-RU"/>
        </w:rPr>
        <w:t>Big</w:t>
      </w:r>
      <w:proofErr w:type="spellEnd"/>
      <w:r w:rsidRPr="009D5D0C">
        <w:rPr>
          <w:rFonts w:ascii="Times New Roman" w:eastAsia="Times New Roman" w:hAnsi="Times New Roman" w:cs="Times New Roman"/>
          <w:sz w:val="28"/>
          <w:szCs w:val="28"/>
          <w:lang w:eastAsia="ru-RU"/>
        </w:rPr>
        <w:t xml:space="preserve"> X и в отношении шин – под заказ могут устанавливаться шины размером 900/60R42 для максимального дорожного просвета, меньшего давления на почву и высочайшего комфорта езды.</w:t>
      </w:r>
    </w:p>
    <w:p w:rsidR="00826009" w:rsidRPr="009D5D0C" w:rsidRDefault="00826009" w:rsidP="009D5D0C">
      <w:pPr>
        <w:spacing w:after="0" w:line="240" w:lineRule="auto"/>
        <w:ind w:firstLine="709"/>
        <w:jc w:val="both"/>
        <w:rPr>
          <w:rFonts w:ascii="Times New Roman" w:eastAsia="Times New Roman" w:hAnsi="Times New Roman" w:cs="Times New Roman"/>
          <w:sz w:val="28"/>
          <w:szCs w:val="28"/>
          <w:lang w:eastAsia="ru-RU"/>
        </w:rPr>
      </w:pPr>
      <w:r w:rsidRPr="009D5D0C">
        <w:rPr>
          <w:rFonts w:ascii="Times New Roman" w:eastAsia="Times New Roman" w:hAnsi="Times New Roman" w:cs="Times New Roman"/>
          <w:sz w:val="28"/>
          <w:szCs w:val="28"/>
          <w:lang w:eastAsia="ru-RU"/>
        </w:rPr>
        <w:t xml:space="preserve">Стоит отметить, что это третий раз, когда компания </w:t>
      </w:r>
      <w:proofErr w:type="spellStart"/>
      <w:r w:rsidRPr="009D5D0C">
        <w:rPr>
          <w:rFonts w:ascii="Times New Roman" w:eastAsia="Times New Roman" w:hAnsi="Times New Roman" w:cs="Times New Roman"/>
          <w:sz w:val="28"/>
          <w:szCs w:val="28"/>
          <w:lang w:eastAsia="ru-RU"/>
        </w:rPr>
        <w:t>Krone</w:t>
      </w:r>
      <w:proofErr w:type="spellEnd"/>
      <w:r w:rsidRPr="009D5D0C">
        <w:rPr>
          <w:rFonts w:ascii="Times New Roman" w:eastAsia="Times New Roman" w:hAnsi="Times New Roman" w:cs="Times New Roman"/>
          <w:sz w:val="28"/>
          <w:szCs w:val="28"/>
          <w:lang w:eastAsia="ru-RU"/>
        </w:rPr>
        <w:t xml:space="preserve"> получает столь почетный титул в категории кормоуборочных комбайнов. Первой «Машиной года» стала линейка </w:t>
      </w:r>
      <w:proofErr w:type="spellStart"/>
      <w:r w:rsidRPr="009D5D0C">
        <w:rPr>
          <w:rFonts w:ascii="Times New Roman" w:eastAsia="Times New Roman" w:hAnsi="Times New Roman" w:cs="Times New Roman"/>
          <w:sz w:val="28"/>
          <w:szCs w:val="28"/>
          <w:lang w:eastAsia="ru-RU"/>
        </w:rPr>
        <w:t>Big</w:t>
      </w:r>
      <w:proofErr w:type="spellEnd"/>
      <w:r w:rsidRPr="009D5D0C">
        <w:rPr>
          <w:rFonts w:ascii="Times New Roman" w:eastAsia="Times New Roman" w:hAnsi="Times New Roman" w:cs="Times New Roman"/>
          <w:sz w:val="28"/>
          <w:szCs w:val="28"/>
          <w:lang w:eastAsia="ru-RU"/>
        </w:rPr>
        <w:t xml:space="preserve"> X 480/580 в 2014 году; второй – </w:t>
      </w:r>
      <w:proofErr w:type="spellStart"/>
      <w:r w:rsidRPr="009D5D0C">
        <w:rPr>
          <w:rFonts w:ascii="Times New Roman" w:eastAsia="Times New Roman" w:hAnsi="Times New Roman" w:cs="Times New Roman"/>
          <w:sz w:val="28"/>
          <w:szCs w:val="28"/>
          <w:lang w:eastAsia="ru-RU"/>
        </w:rPr>
        <w:t>Big</w:t>
      </w:r>
      <w:proofErr w:type="spellEnd"/>
      <w:r w:rsidRPr="009D5D0C">
        <w:rPr>
          <w:rFonts w:ascii="Times New Roman" w:eastAsia="Times New Roman" w:hAnsi="Times New Roman" w:cs="Times New Roman"/>
          <w:sz w:val="28"/>
          <w:szCs w:val="28"/>
          <w:lang w:eastAsia="ru-RU"/>
        </w:rPr>
        <w:t xml:space="preserve"> X 630 в 2016 году. Прогресс не стоит на месте, и эта очередная награда, еще раз подтверждает, что производитель идет в ногу со временем и предлагает сельхозпроизводителям одни из лучших решений в области кормозаготовки.</w:t>
      </w:r>
    </w:p>
    <w:p w:rsidR="00826009" w:rsidRPr="009D5D0C" w:rsidRDefault="00826009" w:rsidP="009D5D0C">
      <w:pPr>
        <w:spacing w:after="0" w:line="240" w:lineRule="auto"/>
        <w:ind w:firstLine="709"/>
        <w:jc w:val="both"/>
        <w:rPr>
          <w:rFonts w:ascii="Times New Roman" w:eastAsia="Times New Roman" w:hAnsi="Times New Roman" w:cs="Times New Roman"/>
          <w:sz w:val="28"/>
          <w:szCs w:val="28"/>
          <w:lang w:eastAsia="ru-RU"/>
        </w:rPr>
      </w:pPr>
      <w:r w:rsidRPr="009D5D0C">
        <w:rPr>
          <w:rFonts w:ascii="Times New Roman" w:eastAsia="Times New Roman" w:hAnsi="Times New Roman" w:cs="Times New Roman"/>
          <w:sz w:val="28"/>
          <w:szCs w:val="28"/>
          <w:lang w:eastAsia="ru-RU"/>
        </w:rPr>
        <w:t xml:space="preserve">Проконсультироваться и приобрести кормоуборочные комбайны </w:t>
      </w:r>
      <w:proofErr w:type="spellStart"/>
      <w:r w:rsidRPr="009D5D0C">
        <w:rPr>
          <w:rFonts w:ascii="Times New Roman" w:eastAsia="Times New Roman" w:hAnsi="Times New Roman" w:cs="Times New Roman"/>
          <w:sz w:val="28"/>
          <w:szCs w:val="28"/>
          <w:lang w:eastAsia="ru-RU"/>
        </w:rPr>
        <w:t>Krone</w:t>
      </w:r>
      <w:proofErr w:type="spellEnd"/>
      <w:r w:rsidRPr="009D5D0C">
        <w:rPr>
          <w:rFonts w:ascii="Times New Roman" w:eastAsia="Times New Roman" w:hAnsi="Times New Roman" w:cs="Times New Roman"/>
          <w:sz w:val="28"/>
          <w:szCs w:val="28"/>
          <w:lang w:eastAsia="ru-RU"/>
        </w:rPr>
        <w:t xml:space="preserve"> </w:t>
      </w:r>
      <w:proofErr w:type="spellStart"/>
      <w:r w:rsidRPr="009D5D0C">
        <w:rPr>
          <w:rFonts w:ascii="Times New Roman" w:eastAsia="Times New Roman" w:hAnsi="Times New Roman" w:cs="Times New Roman"/>
          <w:sz w:val="28"/>
          <w:szCs w:val="28"/>
          <w:lang w:eastAsia="ru-RU"/>
        </w:rPr>
        <w:t>Big</w:t>
      </w:r>
      <w:proofErr w:type="spellEnd"/>
      <w:r w:rsidRPr="009D5D0C">
        <w:rPr>
          <w:rFonts w:ascii="Times New Roman" w:eastAsia="Times New Roman" w:hAnsi="Times New Roman" w:cs="Times New Roman"/>
          <w:sz w:val="28"/>
          <w:szCs w:val="28"/>
          <w:lang w:eastAsia="ru-RU"/>
        </w:rPr>
        <w:t xml:space="preserve"> X вы можете у официального дилера компании на территории Республики Башкортостан, Пермского края и Удмуртской Республики – ООО «Спецтехника», обращайтесь по телефонам: </w:t>
      </w:r>
      <w:proofErr w:type="gramStart"/>
      <w:r w:rsidRPr="009D5D0C">
        <w:rPr>
          <w:rFonts w:ascii="Times New Roman" w:eastAsia="Times New Roman" w:hAnsi="Times New Roman" w:cs="Times New Roman"/>
          <w:sz w:val="28"/>
          <w:szCs w:val="28"/>
          <w:lang w:eastAsia="ru-RU"/>
        </w:rPr>
        <w:t>г</w:t>
      </w:r>
      <w:proofErr w:type="gramEnd"/>
      <w:r w:rsidRPr="009D5D0C">
        <w:rPr>
          <w:rFonts w:ascii="Times New Roman" w:eastAsia="Times New Roman" w:hAnsi="Times New Roman" w:cs="Times New Roman"/>
          <w:sz w:val="28"/>
          <w:szCs w:val="28"/>
          <w:lang w:eastAsia="ru-RU"/>
        </w:rPr>
        <w:t>. Пермь +7(342)254-05-77; г. Уфа +7(347)200-05-77; г. Ижевск, 8-950-461-22-33.</w:t>
      </w:r>
    </w:p>
    <w:p w:rsidR="00826009" w:rsidRPr="009D5D0C" w:rsidRDefault="00826009" w:rsidP="009D5D0C">
      <w:pPr>
        <w:spacing w:after="0" w:line="240" w:lineRule="auto"/>
        <w:ind w:firstLine="709"/>
        <w:jc w:val="both"/>
        <w:rPr>
          <w:rFonts w:ascii="Times New Roman" w:eastAsia="Times New Roman" w:hAnsi="Times New Roman" w:cs="Times New Roman"/>
          <w:i/>
          <w:iCs/>
          <w:color w:val="666666"/>
          <w:sz w:val="28"/>
          <w:szCs w:val="28"/>
          <w:lang w:eastAsia="ru-RU"/>
        </w:rPr>
      </w:pPr>
      <w:r w:rsidRPr="009D5D0C">
        <w:rPr>
          <w:rFonts w:ascii="Times New Roman" w:eastAsia="Times New Roman" w:hAnsi="Times New Roman" w:cs="Times New Roman"/>
          <w:i/>
          <w:iCs/>
          <w:color w:val="666666"/>
          <w:sz w:val="28"/>
          <w:szCs w:val="28"/>
          <w:lang w:eastAsia="ru-RU"/>
        </w:rPr>
        <w:t>20.02.2018</w:t>
      </w:r>
    </w:p>
    <w:p w:rsidR="00826009" w:rsidRPr="009D5D0C" w:rsidRDefault="005E4ADD" w:rsidP="009D5D0C">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hyperlink r:id="rId8" w:history="1">
        <w:r w:rsidR="00826009" w:rsidRPr="009D5D0C">
          <w:rPr>
            <w:rFonts w:ascii="Times New Roman" w:eastAsia="Times New Roman" w:hAnsi="Times New Roman" w:cs="Times New Roman"/>
            <w:b/>
            <w:bCs/>
            <w:color w:val="000000"/>
            <w:sz w:val="28"/>
            <w:szCs w:val="28"/>
            <w:lang w:eastAsia="ru-RU"/>
          </w:rPr>
          <w:t>Комбайны, уборочная техника</w:t>
        </w:r>
      </w:hyperlink>
    </w:p>
    <w:p w:rsidR="009D00CF" w:rsidRPr="009D5D0C" w:rsidRDefault="009D00CF" w:rsidP="009D5D0C">
      <w:pPr>
        <w:spacing w:after="0" w:line="240" w:lineRule="auto"/>
        <w:ind w:firstLine="709"/>
        <w:jc w:val="both"/>
        <w:outlineLvl w:val="0"/>
        <w:rPr>
          <w:rFonts w:ascii="Times New Roman" w:eastAsia="Times New Roman" w:hAnsi="Times New Roman" w:cs="Times New Roman"/>
          <w:color w:val="000000"/>
          <w:kern w:val="36"/>
          <w:sz w:val="28"/>
          <w:szCs w:val="28"/>
          <w:lang w:eastAsia="ru-RU"/>
        </w:rPr>
      </w:pPr>
      <w:r w:rsidRPr="009D5D0C">
        <w:rPr>
          <w:rFonts w:ascii="Times New Roman" w:eastAsia="Times New Roman" w:hAnsi="Times New Roman" w:cs="Times New Roman"/>
          <w:color w:val="000000"/>
          <w:kern w:val="36"/>
          <w:sz w:val="28"/>
          <w:szCs w:val="28"/>
          <w:lang w:eastAsia="ru-RU"/>
        </w:rPr>
        <w:t>ГУСП «</w:t>
      </w:r>
      <w:proofErr w:type="spellStart"/>
      <w:r w:rsidRPr="009D5D0C">
        <w:rPr>
          <w:rFonts w:ascii="Times New Roman" w:eastAsia="Times New Roman" w:hAnsi="Times New Roman" w:cs="Times New Roman"/>
          <w:color w:val="000000"/>
          <w:kern w:val="36"/>
          <w:sz w:val="28"/>
          <w:szCs w:val="28"/>
          <w:lang w:eastAsia="ru-RU"/>
        </w:rPr>
        <w:t>Башсельхозтехника</w:t>
      </w:r>
      <w:proofErr w:type="spellEnd"/>
      <w:r w:rsidRPr="009D5D0C">
        <w:rPr>
          <w:rFonts w:ascii="Times New Roman" w:eastAsia="Times New Roman" w:hAnsi="Times New Roman" w:cs="Times New Roman"/>
          <w:color w:val="000000"/>
          <w:kern w:val="36"/>
          <w:sz w:val="28"/>
          <w:szCs w:val="28"/>
          <w:lang w:eastAsia="ru-RU"/>
        </w:rPr>
        <w:t>» - новые технологии в АПК</w:t>
      </w:r>
    </w:p>
    <w:p w:rsidR="009D5D0C" w:rsidRPr="009D5D0C" w:rsidRDefault="009D5D0C" w:rsidP="009D5D0C">
      <w:pPr>
        <w:spacing w:after="0" w:line="240" w:lineRule="auto"/>
        <w:ind w:firstLine="709"/>
        <w:outlineLvl w:val="0"/>
        <w:rPr>
          <w:rFonts w:ascii="Times New Roman" w:eastAsia="Times New Roman" w:hAnsi="Times New Roman" w:cs="Times New Roman"/>
          <w:color w:val="000000"/>
          <w:kern w:val="36"/>
          <w:sz w:val="28"/>
          <w:szCs w:val="28"/>
          <w:lang w:eastAsia="ru-RU"/>
        </w:rPr>
      </w:pPr>
    </w:p>
    <w:p w:rsidR="009D00CF" w:rsidRPr="009D5D0C" w:rsidRDefault="009D00CF" w:rsidP="009D5D0C">
      <w:pPr>
        <w:spacing w:after="0" w:line="240" w:lineRule="auto"/>
        <w:ind w:firstLine="709"/>
        <w:jc w:val="center"/>
        <w:rPr>
          <w:rFonts w:ascii="Times New Roman" w:eastAsia="Times New Roman" w:hAnsi="Times New Roman" w:cs="Times New Roman"/>
          <w:sz w:val="28"/>
          <w:szCs w:val="28"/>
          <w:lang w:eastAsia="ru-RU"/>
        </w:rPr>
      </w:pPr>
      <w:r w:rsidRPr="009D5D0C">
        <w:rPr>
          <w:rFonts w:ascii="Times New Roman" w:eastAsia="Times New Roman" w:hAnsi="Times New Roman" w:cs="Times New Roman"/>
          <w:noProof/>
          <w:sz w:val="28"/>
          <w:szCs w:val="28"/>
          <w:lang w:eastAsia="ru-RU"/>
        </w:rPr>
        <w:drawing>
          <wp:inline distT="0" distB="0" distL="0" distR="0">
            <wp:extent cx="4286250" cy="2857500"/>
            <wp:effectExtent l="19050" t="0" r="0" b="0"/>
            <wp:docPr id="5" name="Рисунок 5" descr="Зерноуборочный комбайн Acros 5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Зерноуборочный комбайн Acros 580"/>
                    <pic:cNvPicPr>
                      <a:picLocks noChangeAspect="1" noChangeArrowheads="1"/>
                    </pic:cNvPicPr>
                  </pic:nvPicPr>
                  <pic:blipFill>
                    <a:blip r:embed="rId9" cstate="print"/>
                    <a:srcRect/>
                    <a:stretch>
                      <a:fillRect/>
                    </a:stretch>
                  </pic:blipFill>
                  <pic:spPr bwMode="auto">
                    <a:xfrm>
                      <a:off x="0" y="0"/>
                      <a:ext cx="4286250" cy="2857500"/>
                    </a:xfrm>
                    <a:prstGeom prst="rect">
                      <a:avLst/>
                    </a:prstGeom>
                    <a:noFill/>
                    <a:ln w="9525">
                      <a:noFill/>
                      <a:miter lim="800000"/>
                      <a:headEnd/>
                      <a:tailEnd/>
                    </a:ln>
                  </pic:spPr>
                </pic:pic>
              </a:graphicData>
            </a:graphic>
          </wp:inline>
        </w:drawing>
      </w:r>
    </w:p>
    <w:p w:rsidR="009D5D0C" w:rsidRDefault="009D5D0C" w:rsidP="009D5D0C">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p>
    <w:p w:rsidR="009D00CF" w:rsidRPr="009D5D0C" w:rsidRDefault="009D00CF" w:rsidP="009D5D0C">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9D5D0C">
        <w:rPr>
          <w:rFonts w:ascii="Times New Roman" w:eastAsia="Times New Roman" w:hAnsi="Times New Roman" w:cs="Times New Roman"/>
          <w:color w:val="000000"/>
          <w:sz w:val="28"/>
          <w:szCs w:val="28"/>
          <w:lang w:eastAsia="ru-RU"/>
        </w:rPr>
        <w:t>Ушло в прошлое время, когда хлеб убирали вручную: жали серпами, связывали в снопы, обмолачивали цепами, отделяли зерно от соломы и половы на ручных веялках. Чтобы вручную за день сжать хлеб на одном гектаре земли, требовалось тридцать жнецов, а чтобы вымолотить зерно из колосьев и отделить его от соломы – еще сорок человек.</w:t>
      </w:r>
    </w:p>
    <w:p w:rsidR="009D00CF" w:rsidRPr="009D5D0C" w:rsidRDefault="009D00CF" w:rsidP="009D5D0C">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9D5D0C">
        <w:rPr>
          <w:rFonts w:ascii="Times New Roman" w:eastAsia="Times New Roman" w:hAnsi="Times New Roman" w:cs="Times New Roman"/>
          <w:color w:val="000000"/>
          <w:sz w:val="28"/>
          <w:szCs w:val="28"/>
          <w:lang w:eastAsia="ru-RU"/>
        </w:rPr>
        <w:t>Для облегчения этих тяжелых и трудоемких работ были созданы машины: жатки – скашивающие хлеб; молотилки – обмолачивающие зерно; сортировки – отделяющие полноценное зерно от негодных семян и семян сорняков, очищающие зерно от примесей. А потом жатку, молотилку и сортировку объединили в одну машину, поставили ее на колеса – и появился зерноуборочный комбайн.</w:t>
      </w:r>
    </w:p>
    <w:p w:rsidR="009D00CF" w:rsidRPr="009D5D0C" w:rsidRDefault="009D00CF" w:rsidP="009D5D0C">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9D5D0C">
        <w:rPr>
          <w:rFonts w:ascii="Times New Roman" w:eastAsia="Times New Roman" w:hAnsi="Times New Roman" w:cs="Times New Roman"/>
          <w:color w:val="000000"/>
          <w:sz w:val="28"/>
          <w:szCs w:val="28"/>
          <w:lang w:eastAsia="ru-RU"/>
        </w:rPr>
        <w:t>Комбайнер работает сейчас в значительно более комфортных условиях, чем раньше. Кабина оборудована кондиционером, вентиляционной установкой, очищающей подаваемый воздух, электрическим стеклоочистителем, тонированными стеклами, солнцезащитными козырьками, фарами для работы в ночное время, зеркалом заднего вида, термосом для питьевой воды. На комбайнах последнего поколения для контроля основных эксплуатационных параметров и управления технологическим процессом широко используются компьютерные устройства.</w:t>
      </w:r>
    </w:p>
    <w:p w:rsidR="009D00CF" w:rsidRPr="009D5D0C" w:rsidRDefault="009D00CF" w:rsidP="009D5D0C">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9D5D0C">
        <w:rPr>
          <w:rFonts w:ascii="Times New Roman" w:eastAsia="Times New Roman" w:hAnsi="Times New Roman" w:cs="Times New Roman"/>
          <w:color w:val="000000"/>
          <w:sz w:val="28"/>
          <w:szCs w:val="28"/>
          <w:lang w:eastAsia="ru-RU"/>
        </w:rPr>
        <w:t>ГУСП «</w:t>
      </w:r>
      <w:proofErr w:type="spellStart"/>
      <w:r w:rsidRPr="009D5D0C">
        <w:rPr>
          <w:rFonts w:ascii="Times New Roman" w:eastAsia="Times New Roman" w:hAnsi="Times New Roman" w:cs="Times New Roman"/>
          <w:color w:val="000000"/>
          <w:sz w:val="28"/>
          <w:szCs w:val="28"/>
          <w:lang w:eastAsia="ru-RU"/>
        </w:rPr>
        <w:t>Башсельхозтехника</w:t>
      </w:r>
      <w:proofErr w:type="spellEnd"/>
      <w:r w:rsidRPr="009D5D0C">
        <w:rPr>
          <w:rFonts w:ascii="Times New Roman" w:eastAsia="Times New Roman" w:hAnsi="Times New Roman" w:cs="Times New Roman"/>
          <w:color w:val="000000"/>
          <w:sz w:val="28"/>
          <w:szCs w:val="28"/>
          <w:lang w:eastAsia="ru-RU"/>
        </w:rPr>
        <w:t>» является официальным дилером на территории Республики Башкортостан ведущего предприятия сельскохозяйственной техники – компании Ростсельмаш.</w:t>
      </w:r>
    </w:p>
    <w:p w:rsidR="009D00CF" w:rsidRPr="009D5D0C" w:rsidRDefault="009D00CF" w:rsidP="009D5D0C">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9D5D0C">
        <w:rPr>
          <w:rFonts w:ascii="Times New Roman" w:eastAsia="Times New Roman" w:hAnsi="Times New Roman" w:cs="Times New Roman"/>
          <w:color w:val="000000"/>
          <w:sz w:val="28"/>
          <w:szCs w:val="28"/>
          <w:lang w:eastAsia="ru-RU"/>
        </w:rPr>
        <w:t>Агротехника профессионалов.</w:t>
      </w:r>
    </w:p>
    <w:p w:rsidR="009D00CF" w:rsidRPr="009D5D0C" w:rsidRDefault="009D00CF" w:rsidP="009D5D0C">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9D5D0C">
        <w:rPr>
          <w:rFonts w:ascii="Times New Roman" w:eastAsia="Times New Roman" w:hAnsi="Times New Roman" w:cs="Times New Roman"/>
          <w:color w:val="000000"/>
          <w:sz w:val="28"/>
          <w:szCs w:val="28"/>
          <w:lang w:eastAsia="ru-RU"/>
        </w:rPr>
        <w:t xml:space="preserve">Продуктовый ряд Ростсельмаш составляет более 20 типов сельскохозяйственной техники и оборудования, свыше 100 моделей и модификаций. Продуктовую линейку Ростсельмаш составляют шесть моделей комбайнов: зерноуборочные комбайны TORUM, ACROS, VECTOR, NIVA </w:t>
      </w:r>
      <w:proofErr w:type="spellStart"/>
      <w:r w:rsidRPr="009D5D0C">
        <w:rPr>
          <w:rFonts w:ascii="Times New Roman" w:eastAsia="Times New Roman" w:hAnsi="Times New Roman" w:cs="Times New Roman"/>
          <w:color w:val="000000"/>
          <w:sz w:val="28"/>
          <w:szCs w:val="28"/>
          <w:lang w:eastAsia="ru-RU"/>
        </w:rPr>
        <w:t>Effect</w:t>
      </w:r>
      <w:proofErr w:type="spellEnd"/>
      <w:r w:rsidRPr="009D5D0C">
        <w:rPr>
          <w:rFonts w:ascii="Times New Roman" w:eastAsia="Times New Roman" w:hAnsi="Times New Roman" w:cs="Times New Roman"/>
          <w:color w:val="000000"/>
          <w:sz w:val="28"/>
          <w:szCs w:val="28"/>
          <w:lang w:eastAsia="ru-RU"/>
        </w:rPr>
        <w:t xml:space="preserve"> и кормоуборочные комбайны DON 680М и RSM 1401. Зерноуборочные комбайны комплектуются новой зерновой жаткой </w:t>
      </w:r>
      <w:proofErr w:type="spellStart"/>
      <w:r w:rsidRPr="009D5D0C">
        <w:rPr>
          <w:rFonts w:ascii="Times New Roman" w:eastAsia="Times New Roman" w:hAnsi="Times New Roman" w:cs="Times New Roman"/>
          <w:color w:val="000000"/>
          <w:sz w:val="28"/>
          <w:szCs w:val="28"/>
          <w:lang w:eastAsia="ru-RU"/>
        </w:rPr>
        <w:t>Power</w:t>
      </w:r>
      <w:proofErr w:type="spellEnd"/>
      <w:r w:rsidRPr="009D5D0C">
        <w:rPr>
          <w:rFonts w:ascii="Times New Roman" w:eastAsia="Times New Roman" w:hAnsi="Times New Roman" w:cs="Times New Roman"/>
          <w:color w:val="000000"/>
          <w:sz w:val="28"/>
          <w:szCs w:val="28"/>
          <w:lang w:eastAsia="ru-RU"/>
        </w:rPr>
        <w:t xml:space="preserve"> </w:t>
      </w:r>
      <w:proofErr w:type="spellStart"/>
      <w:r w:rsidRPr="009D5D0C">
        <w:rPr>
          <w:rFonts w:ascii="Times New Roman" w:eastAsia="Times New Roman" w:hAnsi="Times New Roman" w:cs="Times New Roman"/>
          <w:color w:val="000000"/>
          <w:sz w:val="28"/>
          <w:szCs w:val="28"/>
          <w:lang w:eastAsia="ru-RU"/>
        </w:rPr>
        <w:t>Stream</w:t>
      </w:r>
      <w:proofErr w:type="spellEnd"/>
      <w:r w:rsidRPr="009D5D0C">
        <w:rPr>
          <w:rFonts w:ascii="Times New Roman" w:eastAsia="Times New Roman" w:hAnsi="Times New Roman" w:cs="Times New Roman"/>
          <w:color w:val="000000"/>
          <w:sz w:val="28"/>
          <w:szCs w:val="28"/>
          <w:lang w:eastAsia="ru-RU"/>
        </w:rPr>
        <w:t xml:space="preserve">, обеспечивающей высочайшее качество реза, идеальное копирование рельефа и, как результат, равномерную и бесперебойную подачу хлебной массы в </w:t>
      </w:r>
      <w:proofErr w:type="spellStart"/>
      <w:r w:rsidRPr="009D5D0C">
        <w:rPr>
          <w:rFonts w:ascii="Times New Roman" w:eastAsia="Times New Roman" w:hAnsi="Times New Roman" w:cs="Times New Roman"/>
          <w:color w:val="000000"/>
          <w:sz w:val="28"/>
          <w:szCs w:val="28"/>
          <w:lang w:eastAsia="ru-RU"/>
        </w:rPr>
        <w:t>молотильно-сепарирующее</w:t>
      </w:r>
      <w:proofErr w:type="spellEnd"/>
      <w:r w:rsidRPr="009D5D0C">
        <w:rPr>
          <w:rFonts w:ascii="Times New Roman" w:eastAsia="Times New Roman" w:hAnsi="Times New Roman" w:cs="Times New Roman"/>
          <w:color w:val="000000"/>
          <w:sz w:val="28"/>
          <w:szCs w:val="28"/>
          <w:lang w:eastAsia="ru-RU"/>
        </w:rPr>
        <w:t xml:space="preserve"> устройство без потерь.</w:t>
      </w:r>
    </w:p>
    <w:p w:rsidR="009D00CF" w:rsidRPr="009D5D0C" w:rsidRDefault="009D00CF" w:rsidP="009D5D0C">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9D5D0C">
        <w:rPr>
          <w:rFonts w:ascii="Times New Roman" w:eastAsia="Times New Roman" w:hAnsi="Times New Roman" w:cs="Times New Roman"/>
          <w:color w:val="000000"/>
          <w:sz w:val="28"/>
          <w:szCs w:val="28"/>
          <w:lang w:eastAsia="ru-RU"/>
        </w:rPr>
        <w:t>Для потребителя важно, чтобы техника была экономически эффективной. Ему важны показатели производительности, экономичности и надежности. Владелец должен быть уверен, что в уборочную, драгоценные часы не будут тратиться на ремонт. Чтобы достичь такого результата производители сельскохозяйственной техники должны постоянно контролировать качество выпускаемой продукции, модернизировать производство и прислушиваться к мнению потребителей.</w:t>
      </w:r>
    </w:p>
    <w:p w:rsidR="009D00CF" w:rsidRPr="009D5D0C" w:rsidRDefault="009D00CF" w:rsidP="009D5D0C">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9D5D0C">
        <w:rPr>
          <w:rFonts w:ascii="Times New Roman" w:eastAsia="Times New Roman" w:hAnsi="Times New Roman" w:cs="Times New Roman"/>
          <w:color w:val="000000"/>
          <w:sz w:val="28"/>
          <w:szCs w:val="28"/>
          <w:lang w:eastAsia="ru-RU"/>
        </w:rPr>
        <w:t>Собрав все эти составляющие воедино, Ростсельмаш выпустил серию ACROS, идеально отвечающую современным требованиям рынка. Их преимущества отмечают и руководители хозяйств, подчеркивающие его экономическую эффективность, и простые труженики, высоко оценившие комфорт, простоту настроек и обслуживания, и независимые эксперты, присутствовавшие во время лабораторно-полевых испытаний новых моделей серии.</w:t>
      </w:r>
    </w:p>
    <w:p w:rsidR="009D00CF" w:rsidRPr="009D5D0C" w:rsidRDefault="009D00CF" w:rsidP="009D5D0C">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9D5D0C">
        <w:rPr>
          <w:rFonts w:ascii="Times New Roman" w:eastAsia="Times New Roman" w:hAnsi="Times New Roman" w:cs="Times New Roman"/>
          <w:color w:val="000000"/>
          <w:sz w:val="28"/>
          <w:szCs w:val="28"/>
          <w:lang w:eastAsia="ru-RU"/>
        </w:rPr>
        <w:t xml:space="preserve">ACROS. Этот комбайн пользуется успехом у аграрных предприятий, нацеленных на интенсивный рост рентабельности </w:t>
      </w:r>
      <w:proofErr w:type="spellStart"/>
      <w:r w:rsidRPr="009D5D0C">
        <w:rPr>
          <w:rFonts w:ascii="Times New Roman" w:eastAsia="Times New Roman" w:hAnsi="Times New Roman" w:cs="Times New Roman"/>
          <w:color w:val="000000"/>
          <w:sz w:val="28"/>
          <w:szCs w:val="28"/>
          <w:lang w:eastAsia="ru-RU"/>
        </w:rPr>
        <w:t>зернопроизводства</w:t>
      </w:r>
      <w:proofErr w:type="spellEnd"/>
      <w:r w:rsidRPr="009D5D0C">
        <w:rPr>
          <w:rFonts w:ascii="Times New Roman" w:eastAsia="Times New Roman" w:hAnsi="Times New Roman" w:cs="Times New Roman"/>
          <w:color w:val="000000"/>
          <w:sz w:val="28"/>
          <w:szCs w:val="28"/>
          <w:lang w:eastAsia="ru-RU"/>
        </w:rPr>
        <w:t>. В ходе работы над ACROS были созданы и применены такие уникальные системы как устройство глубокого сброса деки барабана, предотвращающее забивания хлебной массой, бортовой информатор с голосовым оповещением и целый ряд других устройств, повышающих эффективность и производительность машины.</w:t>
      </w:r>
    </w:p>
    <w:p w:rsidR="009D00CF" w:rsidRPr="009D5D0C" w:rsidRDefault="009D00CF" w:rsidP="009D5D0C">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9D5D0C">
        <w:rPr>
          <w:rFonts w:ascii="Times New Roman" w:eastAsia="Times New Roman" w:hAnsi="Times New Roman" w:cs="Times New Roman"/>
          <w:color w:val="000000"/>
          <w:sz w:val="28"/>
          <w:szCs w:val="28"/>
          <w:lang w:eastAsia="ru-RU"/>
        </w:rPr>
        <w:t xml:space="preserve">NIVA </w:t>
      </w:r>
      <w:proofErr w:type="spellStart"/>
      <w:r w:rsidRPr="009D5D0C">
        <w:rPr>
          <w:rFonts w:ascii="Times New Roman" w:eastAsia="Times New Roman" w:hAnsi="Times New Roman" w:cs="Times New Roman"/>
          <w:color w:val="000000"/>
          <w:sz w:val="28"/>
          <w:szCs w:val="28"/>
          <w:lang w:eastAsia="ru-RU"/>
        </w:rPr>
        <w:t>Effect</w:t>
      </w:r>
      <w:proofErr w:type="spellEnd"/>
      <w:r w:rsidRPr="009D5D0C">
        <w:rPr>
          <w:rFonts w:ascii="Times New Roman" w:eastAsia="Times New Roman" w:hAnsi="Times New Roman" w:cs="Times New Roman"/>
          <w:color w:val="000000"/>
          <w:sz w:val="28"/>
          <w:szCs w:val="28"/>
          <w:lang w:eastAsia="ru-RU"/>
        </w:rPr>
        <w:t xml:space="preserve"> – самый распространенный комбайн в мире. Комбайны NIVA всегда отличались удобным управлением, быстрой окупаемостью и универсальностью. Сегодня модель претерпела изменения, соответствующие требованиям времени. Убрано все, что могло бы затруднять эффективную работу. Кабина сделана с максимальным комфортом и удобством для оператора. Намолот одним комбайном достигает 15-17 тысяч центнеров за сезон. Устройство комбайна нацелено на легкость в освоении, простоту регулировок и непритязательность в техобслуживании. NIVA – идеальная «рабочая лошадка» для фермеров и небольших хозяйств.</w:t>
      </w:r>
    </w:p>
    <w:p w:rsidR="009D00CF" w:rsidRPr="009D5D0C" w:rsidRDefault="009D00CF" w:rsidP="009D5D0C">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9D5D0C">
        <w:rPr>
          <w:rFonts w:ascii="Times New Roman" w:eastAsia="Times New Roman" w:hAnsi="Times New Roman" w:cs="Times New Roman"/>
          <w:color w:val="000000"/>
          <w:sz w:val="28"/>
          <w:szCs w:val="28"/>
          <w:lang w:eastAsia="ru-RU"/>
        </w:rPr>
        <w:t xml:space="preserve">VERSATILE 2000 </w:t>
      </w:r>
      <w:proofErr w:type="spellStart"/>
      <w:r w:rsidRPr="009D5D0C">
        <w:rPr>
          <w:rFonts w:ascii="Times New Roman" w:eastAsia="Times New Roman" w:hAnsi="Times New Roman" w:cs="Times New Roman"/>
          <w:color w:val="000000"/>
          <w:sz w:val="28"/>
          <w:szCs w:val="28"/>
          <w:lang w:eastAsia="ru-RU"/>
        </w:rPr>
        <w:t>Series</w:t>
      </w:r>
      <w:proofErr w:type="spellEnd"/>
      <w:r w:rsidRPr="009D5D0C">
        <w:rPr>
          <w:rFonts w:ascii="Times New Roman" w:eastAsia="Times New Roman" w:hAnsi="Times New Roman" w:cs="Times New Roman"/>
          <w:color w:val="000000"/>
          <w:sz w:val="28"/>
          <w:szCs w:val="28"/>
          <w:lang w:eastAsia="ru-RU"/>
        </w:rPr>
        <w:t xml:space="preserve"> 4WD (335-375 л.с.) – основной продукт компании. Тракторы используются на пахотных, культивационных и посевных работах. Высокая мощность позволяет использовать эти машины эффективно в ресурсосберегающих технологиях </w:t>
      </w:r>
      <w:proofErr w:type="spellStart"/>
      <w:r w:rsidRPr="009D5D0C">
        <w:rPr>
          <w:rFonts w:ascii="Times New Roman" w:eastAsia="Times New Roman" w:hAnsi="Times New Roman" w:cs="Times New Roman"/>
          <w:color w:val="000000"/>
          <w:sz w:val="28"/>
          <w:szCs w:val="28"/>
          <w:lang w:eastAsia="ru-RU"/>
        </w:rPr>
        <w:t>Minimal-Till</w:t>
      </w:r>
      <w:proofErr w:type="spellEnd"/>
      <w:r w:rsidRPr="009D5D0C">
        <w:rPr>
          <w:rFonts w:ascii="Times New Roman" w:eastAsia="Times New Roman" w:hAnsi="Times New Roman" w:cs="Times New Roman"/>
          <w:color w:val="000000"/>
          <w:sz w:val="28"/>
          <w:szCs w:val="28"/>
          <w:lang w:eastAsia="ru-RU"/>
        </w:rPr>
        <w:t xml:space="preserve"> и </w:t>
      </w:r>
      <w:proofErr w:type="spellStart"/>
      <w:r w:rsidRPr="009D5D0C">
        <w:rPr>
          <w:rFonts w:ascii="Times New Roman" w:eastAsia="Times New Roman" w:hAnsi="Times New Roman" w:cs="Times New Roman"/>
          <w:color w:val="000000"/>
          <w:sz w:val="28"/>
          <w:szCs w:val="28"/>
          <w:lang w:eastAsia="ru-RU"/>
        </w:rPr>
        <w:t>No-Till</w:t>
      </w:r>
      <w:proofErr w:type="spellEnd"/>
      <w:r w:rsidRPr="009D5D0C">
        <w:rPr>
          <w:rFonts w:ascii="Times New Roman" w:eastAsia="Times New Roman" w:hAnsi="Times New Roman" w:cs="Times New Roman"/>
          <w:color w:val="000000"/>
          <w:sz w:val="28"/>
          <w:szCs w:val="28"/>
          <w:lang w:eastAsia="ru-RU"/>
        </w:rPr>
        <w:t>.</w:t>
      </w:r>
    </w:p>
    <w:p w:rsidR="009D00CF" w:rsidRPr="009D5D0C" w:rsidRDefault="009D00CF" w:rsidP="009D5D0C">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9D5D0C">
        <w:rPr>
          <w:rFonts w:ascii="Times New Roman" w:eastAsia="Times New Roman" w:hAnsi="Times New Roman" w:cs="Times New Roman"/>
          <w:color w:val="000000"/>
          <w:sz w:val="28"/>
          <w:szCs w:val="28"/>
          <w:lang w:eastAsia="ru-RU"/>
        </w:rPr>
        <w:t>Компания предлагает широкий спектр прицепной и навесной кормоуборочной техники, техники для хранения и переработки зерна, коммунальной техники, адаптеры для уборки подсолнечника и кукурузы, а также оборудования для животноводства. Данная продукция ориентирована на малые и средние хозяйства.</w:t>
      </w:r>
    </w:p>
    <w:p w:rsidR="009D00CF" w:rsidRPr="009D5D0C" w:rsidRDefault="009D00CF" w:rsidP="009D5D0C">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9D5D0C">
        <w:rPr>
          <w:rFonts w:ascii="Times New Roman" w:eastAsia="Times New Roman" w:hAnsi="Times New Roman" w:cs="Times New Roman"/>
          <w:color w:val="000000"/>
          <w:sz w:val="28"/>
          <w:szCs w:val="28"/>
          <w:lang w:eastAsia="ru-RU"/>
        </w:rPr>
        <w:t>Гарантия и сервис.</w:t>
      </w:r>
    </w:p>
    <w:p w:rsidR="009D00CF" w:rsidRPr="009D5D0C" w:rsidRDefault="009D00CF" w:rsidP="009D5D0C">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proofErr w:type="spellStart"/>
      <w:r w:rsidRPr="009D5D0C">
        <w:rPr>
          <w:rFonts w:ascii="Times New Roman" w:eastAsia="Times New Roman" w:hAnsi="Times New Roman" w:cs="Times New Roman"/>
          <w:color w:val="000000"/>
          <w:sz w:val="28"/>
          <w:szCs w:val="28"/>
          <w:lang w:eastAsia="ru-RU"/>
        </w:rPr>
        <w:t>Сервисно-технический</w:t>
      </w:r>
      <w:proofErr w:type="spellEnd"/>
      <w:r w:rsidRPr="009D5D0C">
        <w:rPr>
          <w:rFonts w:ascii="Times New Roman" w:eastAsia="Times New Roman" w:hAnsi="Times New Roman" w:cs="Times New Roman"/>
          <w:color w:val="000000"/>
          <w:sz w:val="28"/>
          <w:szCs w:val="28"/>
          <w:lang w:eastAsia="ru-RU"/>
        </w:rPr>
        <w:t xml:space="preserve"> центр ГУСП «</w:t>
      </w:r>
      <w:proofErr w:type="spellStart"/>
      <w:r w:rsidRPr="009D5D0C">
        <w:rPr>
          <w:rFonts w:ascii="Times New Roman" w:eastAsia="Times New Roman" w:hAnsi="Times New Roman" w:cs="Times New Roman"/>
          <w:color w:val="000000"/>
          <w:sz w:val="28"/>
          <w:szCs w:val="28"/>
          <w:lang w:eastAsia="ru-RU"/>
        </w:rPr>
        <w:t>Башсельхозтехника</w:t>
      </w:r>
      <w:proofErr w:type="spellEnd"/>
      <w:r w:rsidRPr="009D5D0C">
        <w:rPr>
          <w:rFonts w:ascii="Times New Roman" w:eastAsia="Times New Roman" w:hAnsi="Times New Roman" w:cs="Times New Roman"/>
          <w:color w:val="000000"/>
          <w:sz w:val="28"/>
          <w:szCs w:val="28"/>
          <w:lang w:eastAsia="ru-RU"/>
        </w:rPr>
        <w:t>» выполняет весь комплекс услуг по техническому сервису, сохраняет в поле зрения каждую проданную машину. Сервисное обслуживание – очень важный пункт для тех, кто знает цену времени, особенно в «горячие» сезоны, когда идет посевная или же сбор урожая. Сервисные бригады ГУСП «</w:t>
      </w:r>
      <w:proofErr w:type="spellStart"/>
      <w:r w:rsidRPr="009D5D0C">
        <w:rPr>
          <w:rFonts w:ascii="Times New Roman" w:eastAsia="Times New Roman" w:hAnsi="Times New Roman" w:cs="Times New Roman"/>
          <w:color w:val="000000"/>
          <w:sz w:val="28"/>
          <w:szCs w:val="28"/>
          <w:lang w:eastAsia="ru-RU"/>
        </w:rPr>
        <w:t>Башсельхозтехника</w:t>
      </w:r>
      <w:proofErr w:type="spellEnd"/>
      <w:r w:rsidRPr="009D5D0C">
        <w:rPr>
          <w:rFonts w:ascii="Times New Roman" w:eastAsia="Times New Roman" w:hAnsi="Times New Roman" w:cs="Times New Roman"/>
          <w:color w:val="000000"/>
          <w:sz w:val="28"/>
          <w:szCs w:val="28"/>
          <w:lang w:eastAsia="ru-RU"/>
        </w:rPr>
        <w:t>» оснащены специальным транспортом, всеми необходимыми средствами диагностики, оборудованием и инструментом для быстрого восстановления работоспособности техники. В течение 24 часов специалисты службы сервисного обслуживания проведут необходимую диагностику, устранив неполадки.</w:t>
      </w:r>
    </w:p>
    <w:p w:rsidR="009D00CF" w:rsidRPr="009D5D0C" w:rsidRDefault="009D00CF" w:rsidP="009D5D0C">
      <w:pPr>
        <w:shd w:val="clear" w:color="auto" w:fill="FFFFFF"/>
        <w:spacing w:after="0" w:line="240" w:lineRule="auto"/>
        <w:ind w:firstLine="709"/>
        <w:jc w:val="center"/>
        <w:rPr>
          <w:rFonts w:ascii="Times New Roman" w:eastAsia="Times New Roman" w:hAnsi="Times New Roman" w:cs="Times New Roman"/>
          <w:color w:val="000000"/>
          <w:sz w:val="28"/>
          <w:szCs w:val="28"/>
          <w:lang w:eastAsia="ru-RU"/>
        </w:rPr>
      </w:pPr>
    </w:p>
    <w:p w:rsidR="009D00CF" w:rsidRPr="009D5D0C" w:rsidRDefault="009D00CF" w:rsidP="009D5D0C">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9D5D0C">
        <w:rPr>
          <w:rFonts w:ascii="Times New Roman" w:eastAsia="Times New Roman" w:hAnsi="Times New Roman" w:cs="Times New Roman"/>
          <w:color w:val="000000"/>
          <w:sz w:val="28"/>
          <w:szCs w:val="28"/>
          <w:lang w:eastAsia="ru-RU"/>
        </w:rPr>
        <w:t xml:space="preserve">Специалисты службы </w:t>
      </w:r>
      <w:proofErr w:type="spellStart"/>
      <w:r w:rsidRPr="009D5D0C">
        <w:rPr>
          <w:rFonts w:ascii="Times New Roman" w:eastAsia="Times New Roman" w:hAnsi="Times New Roman" w:cs="Times New Roman"/>
          <w:color w:val="000000"/>
          <w:sz w:val="28"/>
          <w:szCs w:val="28"/>
          <w:lang w:eastAsia="ru-RU"/>
        </w:rPr>
        <w:t>техсервиса</w:t>
      </w:r>
      <w:proofErr w:type="spellEnd"/>
      <w:r w:rsidRPr="009D5D0C">
        <w:rPr>
          <w:rFonts w:ascii="Times New Roman" w:eastAsia="Times New Roman" w:hAnsi="Times New Roman" w:cs="Times New Roman"/>
          <w:color w:val="000000"/>
          <w:sz w:val="28"/>
          <w:szCs w:val="28"/>
          <w:lang w:eastAsia="ru-RU"/>
        </w:rPr>
        <w:t xml:space="preserve"> на базе ГУСП «</w:t>
      </w:r>
      <w:proofErr w:type="spellStart"/>
      <w:r w:rsidRPr="009D5D0C">
        <w:rPr>
          <w:rFonts w:ascii="Times New Roman" w:eastAsia="Times New Roman" w:hAnsi="Times New Roman" w:cs="Times New Roman"/>
          <w:color w:val="000000"/>
          <w:sz w:val="28"/>
          <w:szCs w:val="28"/>
          <w:lang w:eastAsia="ru-RU"/>
        </w:rPr>
        <w:t>Башсельхозтехника</w:t>
      </w:r>
      <w:proofErr w:type="spellEnd"/>
      <w:r w:rsidRPr="009D5D0C">
        <w:rPr>
          <w:rFonts w:ascii="Times New Roman" w:eastAsia="Times New Roman" w:hAnsi="Times New Roman" w:cs="Times New Roman"/>
          <w:color w:val="000000"/>
          <w:sz w:val="28"/>
          <w:szCs w:val="28"/>
          <w:lang w:eastAsia="ru-RU"/>
        </w:rPr>
        <w:t>» организуют обучение механизаторов и специалистов хозяйств. Учебные занятия, которые проводятся опытными преподавателями непосредственно на предприятии, помогают лучше изучить машину по отдельным узлам, а так же освоить особенности конструкции и регулировки.</w:t>
      </w:r>
    </w:p>
    <w:p w:rsidR="009D00CF" w:rsidRPr="009D5D0C" w:rsidRDefault="009D00CF" w:rsidP="009D5D0C">
      <w:pPr>
        <w:shd w:val="clear" w:color="auto" w:fill="FFFFFF"/>
        <w:spacing w:after="0" w:line="240" w:lineRule="auto"/>
        <w:ind w:firstLine="709"/>
        <w:jc w:val="center"/>
        <w:rPr>
          <w:rFonts w:ascii="Times New Roman" w:eastAsia="Times New Roman" w:hAnsi="Times New Roman" w:cs="Times New Roman"/>
          <w:color w:val="000000"/>
          <w:sz w:val="28"/>
          <w:szCs w:val="28"/>
          <w:lang w:eastAsia="ru-RU"/>
        </w:rPr>
      </w:pPr>
      <w:r w:rsidRPr="009D5D0C">
        <w:rPr>
          <w:rFonts w:ascii="Times New Roman" w:eastAsia="Times New Roman" w:hAnsi="Times New Roman" w:cs="Times New Roman"/>
          <w:noProof/>
          <w:color w:val="000000"/>
          <w:sz w:val="28"/>
          <w:szCs w:val="28"/>
          <w:lang w:eastAsia="ru-RU"/>
        </w:rPr>
        <w:drawing>
          <wp:inline distT="0" distB="0" distL="0" distR="0">
            <wp:extent cx="3857625" cy="2571750"/>
            <wp:effectExtent l="19050" t="0" r="9525" b="0"/>
            <wp:docPr id="7" name="Рисунок 7" descr="Сервисное обслуживание в пол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Сервисное обслуживание в поле"/>
                    <pic:cNvPicPr>
                      <a:picLocks noChangeAspect="1" noChangeArrowheads="1"/>
                    </pic:cNvPicPr>
                  </pic:nvPicPr>
                  <pic:blipFill>
                    <a:blip r:embed="rId10" cstate="print"/>
                    <a:srcRect/>
                    <a:stretch>
                      <a:fillRect/>
                    </a:stretch>
                  </pic:blipFill>
                  <pic:spPr bwMode="auto">
                    <a:xfrm>
                      <a:off x="0" y="0"/>
                      <a:ext cx="3857625" cy="2571750"/>
                    </a:xfrm>
                    <a:prstGeom prst="rect">
                      <a:avLst/>
                    </a:prstGeom>
                    <a:noFill/>
                    <a:ln w="9525">
                      <a:noFill/>
                      <a:miter lim="800000"/>
                      <a:headEnd/>
                      <a:tailEnd/>
                    </a:ln>
                  </pic:spPr>
                </pic:pic>
              </a:graphicData>
            </a:graphic>
          </wp:inline>
        </w:drawing>
      </w:r>
    </w:p>
    <w:p w:rsidR="009D5D0C" w:rsidRDefault="009D5D0C" w:rsidP="009D5D0C">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p>
    <w:p w:rsidR="009D00CF" w:rsidRDefault="009D00CF" w:rsidP="009D5D0C">
      <w:pPr>
        <w:shd w:val="clear" w:color="auto" w:fill="FFFFFF"/>
        <w:spacing w:after="0" w:line="240" w:lineRule="auto"/>
        <w:ind w:firstLine="709"/>
        <w:jc w:val="center"/>
        <w:rPr>
          <w:rFonts w:ascii="Times New Roman" w:eastAsia="Times New Roman" w:hAnsi="Times New Roman" w:cs="Times New Roman"/>
          <w:color w:val="000000"/>
          <w:sz w:val="28"/>
          <w:szCs w:val="28"/>
          <w:lang w:eastAsia="ru-RU"/>
        </w:rPr>
      </w:pPr>
      <w:r w:rsidRPr="009D5D0C">
        <w:rPr>
          <w:rFonts w:ascii="Times New Roman" w:eastAsia="Times New Roman" w:hAnsi="Times New Roman" w:cs="Times New Roman"/>
          <w:color w:val="000000"/>
          <w:sz w:val="28"/>
          <w:szCs w:val="28"/>
          <w:lang w:eastAsia="ru-RU"/>
        </w:rPr>
        <w:t>Оптимальный вариант приобретения техники.</w:t>
      </w:r>
    </w:p>
    <w:p w:rsidR="009D5D0C" w:rsidRPr="009D5D0C" w:rsidRDefault="009D5D0C" w:rsidP="009D5D0C">
      <w:pPr>
        <w:shd w:val="clear" w:color="auto" w:fill="FFFFFF"/>
        <w:spacing w:after="0" w:line="240" w:lineRule="auto"/>
        <w:ind w:firstLine="709"/>
        <w:jc w:val="center"/>
        <w:rPr>
          <w:rFonts w:ascii="Times New Roman" w:eastAsia="Times New Roman" w:hAnsi="Times New Roman" w:cs="Times New Roman"/>
          <w:color w:val="000000"/>
          <w:sz w:val="16"/>
          <w:szCs w:val="16"/>
          <w:lang w:eastAsia="ru-RU"/>
        </w:rPr>
      </w:pPr>
    </w:p>
    <w:p w:rsidR="009D00CF" w:rsidRPr="009D5D0C" w:rsidRDefault="009D00CF" w:rsidP="009D5D0C">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9D5D0C">
        <w:rPr>
          <w:rFonts w:ascii="Times New Roman" w:eastAsia="Times New Roman" w:hAnsi="Times New Roman" w:cs="Times New Roman"/>
          <w:color w:val="000000"/>
          <w:sz w:val="28"/>
          <w:szCs w:val="28"/>
          <w:lang w:eastAsia="ru-RU"/>
        </w:rPr>
        <w:t xml:space="preserve">С 2005 года </w:t>
      </w:r>
      <w:proofErr w:type="spellStart"/>
      <w:r w:rsidRPr="009D5D0C">
        <w:rPr>
          <w:rFonts w:ascii="Times New Roman" w:eastAsia="Times New Roman" w:hAnsi="Times New Roman" w:cs="Times New Roman"/>
          <w:color w:val="000000"/>
          <w:sz w:val="28"/>
          <w:szCs w:val="28"/>
          <w:lang w:eastAsia="ru-RU"/>
        </w:rPr>
        <w:t>сельхозтоваропроизводителям</w:t>
      </w:r>
      <w:proofErr w:type="spellEnd"/>
      <w:r w:rsidRPr="009D5D0C">
        <w:rPr>
          <w:rFonts w:ascii="Times New Roman" w:eastAsia="Times New Roman" w:hAnsi="Times New Roman" w:cs="Times New Roman"/>
          <w:color w:val="000000"/>
          <w:sz w:val="28"/>
          <w:szCs w:val="28"/>
          <w:lang w:eastAsia="ru-RU"/>
        </w:rPr>
        <w:t xml:space="preserve"> стало доступно приобретение техники по выгодным кредитным программам ОАО «</w:t>
      </w:r>
      <w:proofErr w:type="spellStart"/>
      <w:r w:rsidRPr="009D5D0C">
        <w:rPr>
          <w:rFonts w:ascii="Times New Roman" w:eastAsia="Times New Roman" w:hAnsi="Times New Roman" w:cs="Times New Roman"/>
          <w:color w:val="000000"/>
          <w:sz w:val="28"/>
          <w:szCs w:val="28"/>
          <w:lang w:eastAsia="ru-RU"/>
        </w:rPr>
        <w:t>Россельхозбанка</w:t>
      </w:r>
      <w:proofErr w:type="spellEnd"/>
      <w:r w:rsidRPr="009D5D0C">
        <w:rPr>
          <w:rFonts w:ascii="Times New Roman" w:eastAsia="Times New Roman" w:hAnsi="Times New Roman" w:cs="Times New Roman"/>
          <w:color w:val="000000"/>
          <w:sz w:val="28"/>
          <w:szCs w:val="28"/>
          <w:lang w:eastAsia="ru-RU"/>
        </w:rPr>
        <w:t>», ОАО «Сбербанка России». Начиная с 1994 года, государственное унитарное сельскохозяйственное предприятие «</w:t>
      </w:r>
      <w:proofErr w:type="spellStart"/>
      <w:r w:rsidRPr="009D5D0C">
        <w:rPr>
          <w:rFonts w:ascii="Times New Roman" w:eastAsia="Times New Roman" w:hAnsi="Times New Roman" w:cs="Times New Roman"/>
          <w:color w:val="000000"/>
          <w:sz w:val="28"/>
          <w:szCs w:val="28"/>
          <w:lang w:eastAsia="ru-RU"/>
        </w:rPr>
        <w:t>Башсельхозтехника</w:t>
      </w:r>
      <w:proofErr w:type="spellEnd"/>
      <w:r w:rsidRPr="009D5D0C">
        <w:rPr>
          <w:rFonts w:ascii="Times New Roman" w:eastAsia="Times New Roman" w:hAnsi="Times New Roman" w:cs="Times New Roman"/>
          <w:color w:val="000000"/>
          <w:sz w:val="28"/>
          <w:szCs w:val="28"/>
          <w:lang w:eastAsia="ru-RU"/>
        </w:rPr>
        <w:t>» выполняет функции лизингового оператора по обеспечению сельскохозяйственных товаропроизводителей республики техникой на лизинговой основе, по системе федерального лизинга через ОАО «</w:t>
      </w:r>
      <w:proofErr w:type="spellStart"/>
      <w:r w:rsidRPr="009D5D0C">
        <w:rPr>
          <w:rFonts w:ascii="Times New Roman" w:eastAsia="Times New Roman" w:hAnsi="Times New Roman" w:cs="Times New Roman"/>
          <w:color w:val="000000"/>
          <w:sz w:val="28"/>
          <w:szCs w:val="28"/>
          <w:lang w:eastAsia="ru-RU"/>
        </w:rPr>
        <w:t>Росагролизинг</w:t>
      </w:r>
      <w:proofErr w:type="spellEnd"/>
      <w:r w:rsidRPr="009D5D0C">
        <w:rPr>
          <w:rFonts w:ascii="Times New Roman" w:eastAsia="Times New Roman" w:hAnsi="Times New Roman" w:cs="Times New Roman"/>
          <w:color w:val="000000"/>
          <w:sz w:val="28"/>
          <w:szCs w:val="28"/>
          <w:lang w:eastAsia="ru-RU"/>
        </w:rPr>
        <w:t>» и «Башкирский лизинг».</w:t>
      </w:r>
    </w:p>
    <w:p w:rsidR="009D00CF" w:rsidRPr="009D5D0C" w:rsidRDefault="009D00CF" w:rsidP="009D5D0C">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9D5D0C">
        <w:rPr>
          <w:rFonts w:ascii="Times New Roman" w:eastAsia="Times New Roman" w:hAnsi="Times New Roman" w:cs="Times New Roman"/>
          <w:color w:val="000000"/>
          <w:sz w:val="28"/>
          <w:szCs w:val="28"/>
          <w:lang w:eastAsia="ru-RU"/>
        </w:rPr>
        <w:t>Коллектив ГУСП «</w:t>
      </w:r>
      <w:proofErr w:type="spellStart"/>
      <w:r w:rsidRPr="009D5D0C">
        <w:rPr>
          <w:rFonts w:ascii="Times New Roman" w:eastAsia="Times New Roman" w:hAnsi="Times New Roman" w:cs="Times New Roman"/>
          <w:color w:val="000000"/>
          <w:sz w:val="28"/>
          <w:szCs w:val="28"/>
          <w:lang w:eastAsia="ru-RU"/>
        </w:rPr>
        <w:t>Башсельхозтехника</w:t>
      </w:r>
      <w:proofErr w:type="spellEnd"/>
      <w:r w:rsidRPr="009D5D0C">
        <w:rPr>
          <w:rFonts w:ascii="Times New Roman" w:eastAsia="Times New Roman" w:hAnsi="Times New Roman" w:cs="Times New Roman"/>
          <w:color w:val="000000"/>
          <w:sz w:val="28"/>
          <w:szCs w:val="28"/>
          <w:lang w:eastAsia="ru-RU"/>
        </w:rPr>
        <w:t>» ориентирован на индивидуальную работу с каждым клиентом, что подчёркивает профессионализм каждого сотрудника. Клиенты нашего предприятия всегда могут получить квалифицированную помощь по всем интересующим вопросам по телефонам: +7(347)272-66-47, 272-13-01.</w:t>
      </w:r>
    </w:p>
    <w:p w:rsidR="00826009" w:rsidRPr="009D5D0C" w:rsidRDefault="00826009" w:rsidP="009D5D0C">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p>
    <w:p w:rsidR="001912B9" w:rsidRPr="009D5D0C" w:rsidRDefault="001912B9" w:rsidP="009D5D0C">
      <w:pPr>
        <w:spacing w:after="0" w:line="240" w:lineRule="auto"/>
        <w:ind w:firstLine="709"/>
        <w:outlineLvl w:val="0"/>
        <w:rPr>
          <w:rFonts w:ascii="Times New Roman" w:eastAsia="Times New Roman" w:hAnsi="Times New Roman" w:cs="Times New Roman"/>
          <w:color w:val="000000"/>
          <w:kern w:val="36"/>
          <w:sz w:val="28"/>
          <w:szCs w:val="28"/>
          <w:lang w:eastAsia="ru-RU"/>
        </w:rPr>
      </w:pPr>
      <w:r w:rsidRPr="009D5D0C">
        <w:rPr>
          <w:rFonts w:ascii="Times New Roman" w:eastAsia="Times New Roman" w:hAnsi="Times New Roman" w:cs="Times New Roman"/>
          <w:color w:val="000000"/>
          <w:kern w:val="36"/>
          <w:sz w:val="28"/>
          <w:szCs w:val="28"/>
          <w:lang w:eastAsia="ru-RU"/>
        </w:rPr>
        <w:t xml:space="preserve">Жатки </w:t>
      </w:r>
      <w:proofErr w:type="spellStart"/>
      <w:r w:rsidRPr="009D5D0C">
        <w:rPr>
          <w:rFonts w:ascii="Times New Roman" w:eastAsia="Times New Roman" w:hAnsi="Times New Roman" w:cs="Times New Roman"/>
          <w:color w:val="000000"/>
          <w:kern w:val="36"/>
          <w:sz w:val="28"/>
          <w:szCs w:val="28"/>
          <w:lang w:eastAsia="ru-RU"/>
        </w:rPr>
        <w:t>Falcon</w:t>
      </w:r>
      <w:proofErr w:type="spellEnd"/>
      <w:r w:rsidRPr="009D5D0C">
        <w:rPr>
          <w:rFonts w:ascii="Times New Roman" w:eastAsia="Times New Roman" w:hAnsi="Times New Roman" w:cs="Times New Roman"/>
          <w:color w:val="000000"/>
          <w:kern w:val="36"/>
          <w:sz w:val="28"/>
          <w:szCs w:val="28"/>
          <w:lang w:eastAsia="ru-RU"/>
        </w:rPr>
        <w:t xml:space="preserve"> и </w:t>
      </w:r>
      <w:proofErr w:type="spellStart"/>
      <w:r w:rsidRPr="009D5D0C">
        <w:rPr>
          <w:rFonts w:ascii="Times New Roman" w:eastAsia="Times New Roman" w:hAnsi="Times New Roman" w:cs="Times New Roman"/>
          <w:color w:val="000000"/>
          <w:kern w:val="36"/>
          <w:sz w:val="28"/>
          <w:szCs w:val="28"/>
          <w:lang w:eastAsia="ru-RU"/>
        </w:rPr>
        <w:t>Argus</w:t>
      </w:r>
      <w:proofErr w:type="spellEnd"/>
      <w:r w:rsidRPr="009D5D0C">
        <w:rPr>
          <w:rFonts w:ascii="Times New Roman" w:eastAsia="Times New Roman" w:hAnsi="Times New Roman" w:cs="Times New Roman"/>
          <w:color w:val="000000"/>
          <w:kern w:val="36"/>
          <w:sz w:val="28"/>
          <w:szCs w:val="28"/>
          <w:lang w:eastAsia="ru-RU"/>
        </w:rPr>
        <w:t>: бережная уборка - основа будущего урожая</w:t>
      </w:r>
    </w:p>
    <w:p w:rsidR="001912B9" w:rsidRPr="009D5D0C" w:rsidRDefault="001912B9" w:rsidP="009D5D0C">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9D5D0C">
        <w:rPr>
          <w:rFonts w:ascii="Times New Roman" w:eastAsia="Times New Roman" w:hAnsi="Times New Roman" w:cs="Times New Roman"/>
          <w:color w:val="000000"/>
          <w:sz w:val="28"/>
          <w:szCs w:val="28"/>
          <w:lang w:eastAsia="ru-RU"/>
        </w:rPr>
        <w:t xml:space="preserve">Подсолнечник и кукуруза – рентабельные, но довольно капризные культуры, при возделывании которых незначительные нарушения в сроках и качестве уборки грозят большими </w:t>
      </w:r>
      <w:proofErr w:type="gramStart"/>
      <w:r w:rsidRPr="009D5D0C">
        <w:rPr>
          <w:rFonts w:ascii="Times New Roman" w:eastAsia="Times New Roman" w:hAnsi="Times New Roman" w:cs="Times New Roman"/>
          <w:color w:val="000000"/>
          <w:sz w:val="28"/>
          <w:szCs w:val="28"/>
          <w:lang w:eastAsia="ru-RU"/>
        </w:rPr>
        <w:t>потерями</w:t>
      </w:r>
      <w:proofErr w:type="gramEnd"/>
      <w:r w:rsidRPr="009D5D0C">
        <w:rPr>
          <w:rFonts w:ascii="Times New Roman" w:eastAsia="Times New Roman" w:hAnsi="Times New Roman" w:cs="Times New Roman"/>
          <w:color w:val="000000"/>
          <w:sz w:val="28"/>
          <w:szCs w:val="28"/>
          <w:lang w:eastAsia="ru-RU"/>
        </w:rPr>
        <w:t xml:space="preserve"> как в объемах заготовки, так и в питательной ценности семян. Бережная уборка жатками Ростсельмаш способствует сохранению рентабельности возделывания данных культур на зерно и позволяет получить качественный посевной материал.</w:t>
      </w:r>
    </w:p>
    <w:p w:rsidR="001912B9" w:rsidRPr="009D5D0C" w:rsidRDefault="009D5D0C" w:rsidP="009D5D0C">
      <w:pPr>
        <w:shd w:val="clear" w:color="auto" w:fill="FFFFFF"/>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001912B9" w:rsidRPr="009D5D0C">
        <w:rPr>
          <w:rFonts w:ascii="Times New Roman" w:eastAsia="Times New Roman" w:hAnsi="Times New Roman" w:cs="Times New Roman"/>
          <w:noProof/>
          <w:color w:val="000000"/>
          <w:sz w:val="28"/>
          <w:szCs w:val="28"/>
          <w:lang w:eastAsia="ru-RU"/>
        </w:rPr>
        <w:drawing>
          <wp:inline distT="0" distB="0" distL="0" distR="0">
            <wp:extent cx="5939912" cy="2045970"/>
            <wp:effectExtent l="19050" t="0" r="3688" b="0"/>
            <wp:docPr id="11" name="Рисунок 11" descr="Адаптеры Ростсельма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Адаптеры Ростсельмаш"/>
                    <pic:cNvPicPr>
                      <a:picLocks noChangeAspect="1" noChangeArrowheads="1"/>
                    </pic:cNvPicPr>
                  </pic:nvPicPr>
                  <pic:blipFill>
                    <a:blip r:embed="rId11" cstate="print"/>
                    <a:srcRect/>
                    <a:stretch>
                      <a:fillRect/>
                    </a:stretch>
                  </pic:blipFill>
                  <pic:spPr bwMode="auto">
                    <a:xfrm>
                      <a:off x="0" y="0"/>
                      <a:ext cx="5951174" cy="2049849"/>
                    </a:xfrm>
                    <a:prstGeom prst="rect">
                      <a:avLst/>
                    </a:prstGeom>
                    <a:noFill/>
                    <a:ln w="9525">
                      <a:noFill/>
                      <a:miter lim="800000"/>
                      <a:headEnd/>
                      <a:tailEnd/>
                    </a:ln>
                  </pic:spPr>
                </pic:pic>
              </a:graphicData>
            </a:graphic>
          </wp:inline>
        </w:drawing>
      </w:r>
    </w:p>
    <w:p w:rsidR="009D5D0C" w:rsidRDefault="009D5D0C" w:rsidP="009D5D0C">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p>
    <w:p w:rsidR="001912B9" w:rsidRPr="009D5D0C" w:rsidRDefault="001912B9" w:rsidP="009D5D0C">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proofErr w:type="spellStart"/>
      <w:r w:rsidRPr="009D5D0C">
        <w:rPr>
          <w:rFonts w:ascii="Times New Roman" w:eastAsia="Times New Roman" w:hAnsi="Times New Roman" w:cs="Times New Roman"/>
          <w:color w:val="000000"/>
          <w:sz w:val="28"/>
          <w:szCs w:val="28"/>
          <w:lang w:eastAsia="ru-RU"/>
        </w:rPr>
        <w:t>Falcon</w:t>
      </w:r>
      <w:proofErr w:type="spellEnd"/>
      <w:r w:rsidRPr="009D5D0C">
        <w:rPr>
          <w:rFonts w:ascii="Times New Roman" w:eastAsia="Times New Roman" w:hAnsi="Times New Roman" w:cs="Times New Roman"/>
          <w:color w:val="000000"/>
          <w:sz w:val="28"/>
          <w:szCs w:val="28"/>
          <w:lang w:eastAsia="ru-RU"/>
        </w:rPr>
        <w:t xml:space="preserve"> – минимум потерь, максимум качества.</w:t>
      </w:r>
    </w:p>
    <w:p w:rsidR="001912B9" w:rsidRDefault="001912B9" w:rsidP="009D5D0C">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9D5D0C">
        <w:rPr>
          <w:rFonts w:ascii="Times New Roman" w:eastAsia="Times New Roman" w:hAnsi="Times New Roman" w:cs="Times New Roman"/>
          <w:color w:val="000000"/>
          <w:sz w:val="28"/>
          <w:szCs w:val="28"/>
          <w:lang w:eastAsia="ru-RU"/>
        </w:rPr>
        <w:t xml:space="preserve">Появлению подсолнечника на наших полях мы обязаны Петру I. Он в 18 веке привез «солнечный цветок» из Европы, не подозревая о том, что в далеком будущем Россия станет второй родиной для «мексиканского чуда». По данным Министерства сельского хозяйства РФ площадь посевов подсолнечника в России в 2015 г. составила 7 </w:t>
      </w:r>
      <w:proofErr w:type="spellStart"/>
      <w:proofErr w:type="gramStart"/>
      <w:r w:rsidRPr="009D5D0C">
        <w:rPr>
          <w:rFonts w:ascii="Times New Roman" w:eastAsia="Times New Roman" w:hAnsi="Times New Roman" w:cs="Times New Roman"/>
          <w:color w:val="000000"/>
          <w:sz w:val="28"/>
          <w:szCs w:val="28"/>
          <w:lang w:eastAsia="ru-RU"/>
        </w:rPr>
        <w:t>млн</w:t>
      </w:r>
      <w:proofErr w:type="spellEnd"/>
      <w:proofErr w:type="gramEnd"/>
      <w:r w:rsidRPr="009D5D0C">
        <w:rPr>
          <w:rFonts w:ascii="Times New Roman" w:eastAsia="Times New Roman" w:hAnsi="Times New Roman" w:cs="Times New Roman"/>
          <w:color w:val="000000"/>
          <w:sz w:val="28"/>
          <w:szCs w:val="28"/>
          <w:lang w:eastAsia="ru-RU"/>
        </w:rPr>
        <w:t xml:space="preserve"> га, а валовой сбор (около 9,2 </w:t>
      </w:r>
      <w:proofErr w:type="spellStart"/>
      <w:r w:rsidRPr="009D5D0C">
        <w:rPr>
          <w:rFonts w:ascii="Times New Roman" w:eastAsia="Times New Roman" w:hAnsi="Times New Roman" w:cs="Times New Roman"/>
          <w:color w:val="000000"/>
          <w:sz w:val="28"/>
          <w:szCs w:val="28"/>
          <w:lang w:eastAsia="ru-RU"/>
        </w:rPr>
        <w:t>млн</w:t>
      </w:r>
      <w:proofErr w:type="spellEnd"/>
      <w:r w:rsidRPr="009D5D0C">
        <w:rPr>
          <w:rFonts w:ascii="Times New Roman" w:eastAsia="Times New Roman" w:hAnsi="Times New Roman" w:cs="Times New Roman"/>
          <w:color w:val="000000"/>
          <w:sz w:val="28"/>
          <w:szCs w:val="28"/>
          <w:lang w:eastAsia="ru-RU"/>
        </w:rPr>
        <w:t xml:space="preserve"> т) превысил показатели 2014 г. на 8,5%. Для обработки подобных масштабов необходим соответствующий технический парк, который позволит в оптимальные сроки убрать урожай с минимальными издержками.</w:t>
      </w:r>
    </w:p>
    <w:p w:rsidR="009D5D0C" w:rsidRPr="009D5D0C" w:rsidRDefault="009D5D0C" w:rsidP="009D5D0C">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p>
    <w:p w:rsidR="001912B9" w:rsidRPr="009D5D0C" w:rsidRDefault="001912B9" w:rsidP="009D5D0C">
      <w:pPr>
        <w:shd w:val="clear" w:color="auto" w:fill="FFFFFF"/>
        <w:spacing w:after="0" w:line="240" w:lineRule="auto"/>
        <w:ind w:firstLine="709"/>
        <w:jc w:val="center"/>
        <w:rPr>
          <w:rFonts w:ascii="Times New Roman" w:eastAsia="Times New Roman" w:hAnsi="Times New Roman" w:cs="Times New Roman"/>
          <w:color w:val="000000"/>
          <w:sz w:val="28"/>
          <w:szCs w:val="28"/>
          <w:lang w:eastAsia="ru-RU"/>
        </w:rPr>
      </w:pPr>
      <w:r w:rsidRPr="009D5D0C">
        <w:rPr>
          <w:rFonts w:ascii="Times New Roman" w:eastAsia="Times New Roman" w:hAnsi="Times New Roman" w:cs="Times New Roman"/>
          <w:noProof/>
          <w:color w:val="000000"/>
          <w:sz w:val="28"/>
          <w:szCs w:val="28"/>
          <w:lang w:eastAsia="ru-RU"/>
        </w:rPr>
        <w:drawing>
          <wp:inline distT="0" distB="0" distL="0" distR="0">
            <wp:extent cx="5856643" cy="2209800"/>
            <wp:effectExtent l="19050" t="0" r="0" b="0"/>
            <wp:docPr id="12" name="Рисунок 12" descr="Жатка Falcon 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Жатка Falcon 800"/>
                    <pic:cNvPicPr>
                      <a:picLocks noChangeAspect="1" noChangeArrowheads="1"/>
                    </pic:cNvPicPr>
                  </pic:nvPicPr>
                  <pic:blipFill>
                    <a:blip r:embed="rId12" cstate="print"/>
                    <a:srcRect/>
                    <a:stretch>
                      <a:fillRect/>
                    </a:stretch>
                  </pic:blipFill>
                  <pic:spPr bwMode="auto">
                    <a:xfrm flipV="1">
                      <a:off x="0" y="0"/>
                      <a:ext cx="5857875" cy="2210265"/>
                    </a:xfrm>
                    <a:prstGeom prst="rect">
                      <a:avLst/>
                    </a:prstGeom>
                    <a:noFill/>
                    <a:ln w="9525">
                      <a:noFill/>
                      <a:miter lim="800000"/>
                      <a:headEnd/>
                      <a:tailEnd/>
                    </a:ln>
                  </pic:spPr>
                </pic:pic>
              </a:graphicData>
            </a:graphic>
          </wp:inline>
        </w:drawing>
      </w:r>
    </w:p>
    <w:p w:rsidR="009D5D0C" w:rsidRDefault="009D5D0C" w:rsidP="009D5D0C">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p>
    <w:p w:rsidR="001912B9" w:rsidRPr="009D5D0C" w:rsidRDefault="001912B9" w:rsidP="009D5D0C">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9D5D0C">
        <w:rPr>
          <w:rFonts w:ascii="Times New Roman" w:eastAsia="Times New Roman" w:hAnsi="Times New Roman" w:cs="Times New Roman"/>
          <w:color w:val="000000"/>
          <w:sz w:val="28"/>
          <w:szCs w:val="28"/>
          <w:lang w:eastAsia="ru-RU"/>
        </w:rPr>
        <w:t xml:space="preserve">Допустимый уровень потерь при уборке подсолнечника не должен превышать 3%. Строгое соблюдение прямолинейного движения комбайна, в пределах границ убираемых рядков позволяет свести этот показатель к минимуму. При работе с подсолнечными 6-, 8- и 12-рядными жатками </w:t>
      </w:r>
      <w:proofErr w:type="spellStart"/>
      <w:r w:rsidRPr="009D5D0C">
        <w:rPr>
          <w:rFonts w:ascii="Times New Roman" w:eastAsia="Times New Roman" w:hAnsi="Times New Roman" w:cs="Times New Roman"/>
          <w:color w:val="000000"/>
          <w:sz w:val="28"/>
          <w:szCs w:val="28"/>
          <w:lang w:eastAsia="ru-RU"/>
        </w:rPr>
        <w:t>Falcon</w:t>
      </w:r>
      <w:proofErr w:type="spellEnd"/>
      <w:r w:rsidRPr="009D5D0C">
        <w:rPr>
          <w:rFonts w:ascii="Times New Roman" w:eastAsia="Times New Roman" w:hAnsi="Times New Roman" w:cs="Times New Roman"/>
          <w:color w:val="000000"/>
          <w:sz w:val="28"/>
          <w:szCs w:val="28"/>
          <w:lang w:eastAsia="ru-RU"/>
        </w:rPr>
        <w:t xml:space="preserve"> удается сократить потери семян до 2-2,5% (и ниже), за счет применения ленточных транспортеров, которые, в отличие от </w:t>
      </w:r>
      <w:proofErr w:type="spellStart"/>
      <w:r w:rsidRPr="009D5D0C">
        <w:rPr>
          <w:rFonts w:ascii="Times New Roman" w:eastAsia="Times New Roman" w:hAnsi="Times New Roman" w:cs="Times New Roman"/>
          <w:color w:val="000000"/>
          <w:sz w:val="28"/>
          <w:szCs w:val="28"/>
          <w:lang w:eastAsia="ru-RU"/>
        </w:rPr>
        <w:t>вибростолов</w:t>
      </w:r>
      <w:proofErr w:type="spellEnd"/>
      <w:r w:rsidRPr="009D5D0C">
        <w:rPr>
          <w:rFonts w:ascii="Times New Roman" w:eastAsia="Times New Roman" w:hAnsi="Times New Roman" w:cs="Times New Roman"/>
          <w:color w:val="000000"/>
          <w:sz w:val="28"/>
          <w:szCs w:val="28"/>
          <w:lang w:eastAsia="ru-RU"/>
        </w:rPr>
        <w:t xml:space="preserve">, исключают просыпание семечки на поле. Стебли растений направляются делителями жатки в каналы, образованные лифтерами, и лапками транспортеров подаются к режущему аппарату. Каналы между лифтерами имеют специальную форму, при которой корзинки растений наклоняются над ленточными транспортерами. В случае осыпания семена попадают на ленту и вместе с корзинками подаются в наклонную камеру комбайна. Бережный срез и транспортировка предотвращают </w:t>
      </w:r>
      <w:proofErr w:type="spellStart"/>
      <w:r w:rsidRPr="009D5D0C">
        <w:rPr>
          <w:rFonts w:ascii="Times New Roman" w:eastAsia="Times New Roman" w:hAnsi="Times New Roman" w:cs="Times New Roman"/>
          <w:color w:val="000000"/>
          <w:sz w:val="28"/>
          <w:szCs w:val="28"/>
          <w:lang w:eastAsia="ru-RU"/>
        </w:rPr>
        <w:t>травмирование</w:t>
      </w:r>
      <w:proofErr w:type="spellEnd"/>
      <w:r w:rsidRPr="009D5D0C">
        <w:rPr>
          <w:rFonts w:ascii="Times New Roman" w:eastAsia="Times New Roman" w:hAnsi="Times New Roman" w:cs="Times New Roman"/>
          <w:color w:val="000000"/>
          <w:sz w:val="28"/>
          <w:szCs w:val="28"/>
          <w:lang w:eastAsia="ru-RU"/>
        </w:rPr>
        <w:t xml:space="preserve"> семечки, а, следовательно, способствуют сохранению качества и питательной ценности семян «солнечного цветка».</w:t>
      </w:r>
    </w:p>
    <w:p w:rsidR="001912B9" w:rsidRPr="009D5D0C" w:rsidRDefault="001912B9" w:rsidP="009D5D0C">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proofErr w:type="spellStart"/>
      <w:r w:rsidRPr="009D5D0C">
        <w:rPr>
          <w:rFonts w:ascii="Times New Roman" w:eastAsia="Times New Roman" w:hAnsi="Times New Roman" w:cs="Times New Roman"/>
          <w:color w:val="000000"/>
          <w:sz w:val="28"/>
          <w:szCs w:val="28"/>
          <w:lang w:eastAsia="ru-RU"/>
        </w:rPr>
        <w:t>Рифат</w:t>
      </w:r>
      <w:proofErr w:type="spellEnd"/>
      <w:r w:rsidRPr="009D5D0C">
        <w:rPr>
          <w:rFonts w:ascii="Times New Roman" w:eastAsia="Times New Roman" w:hAnsi="Times New Roman" w:cs="Times New Roman"/>
          <w:color w:val="000000"/>
          <w:sz w:val="28"/>
          <w:szCs w:val="28"/>
          <w:lang w:eastAsia="ru-RU"/>
        </w:rPr>
        <w:t xml:space="preserve"> </w:t>
      </w:r>
      <w:proofErr w:type="spellStart"/>
      <w:r w:rsidRPr="009D5D0C">
        <w:rPr>
          <w:rFonts w:ascii="Times New Roman" w:eastAsia="Times New Roman" w:hAnsi="Times New Roman" w:cs="Times New Roman"/>
          <w:color w:val="000000"/>
          <w:sz w:val="28"/>
          <w:szCs w:val="28"/>
          <w:lang w:eastAsia="ru-RU"/>
        </w:rPr>
        <w:t>Камбулатов</w:t>
      </w:r>
      <w:proofErr w:type="spellEnd"/>
      <w:r w:rsidRPr="009D5D0C">
        <w:rPr>
          <w:rFonts w:ascii="Times New Roman" w:eastAsia="Times New Roman" w:hAnsi="Times New Roman" w:cs="Times New Roman"/>
          <w:color w:val="000000"/>
          <w:sz w:val="28"/>
          <w:szCs w:val="28"/>
          <w:lang w:eastAsia="ru-RU"/>
        </w:rPr>
        <w:t xml:space="preserve">, главный инженер ООО «Дружба», </w:t>
      </w:r>
      <w:proofErr w:type="spellStart"/>
      <w:r w:rsidRPr="009D5D0C">
        <w:rPr>
          <w:rFonts w:ascii="Times New Roman" w:eastAsia="Times New Roman" w:hAnsi="Times New Roman" w:cs="Times New Roman"/>
          <w:color w:val="000000"/>
          <w:sz w:val="28"/>
          <w:szCs w:val="28"/>
          <w:lang w:eastAsia="ru-RU"/>
        </w:rPr>
        <w:t>Мелеузовский</w:t>
      </w:r>
      <w:proofErr w:type="spellEnd"/>
      <w:r w:rsidRPr="009D5D0C">
        <w:rPr>
          <w:rFonts w:ascii="Times New Roman" w:eastAsia="Times New Roman" w:hAnsi="Times New Roman" w:cs="Times New Roman"/>
          <w:color w:val="000000"/>
          <w:sz w:val="28"/>
          <w:szCs w:val="28"/>
          <w:lang w:eastAsia="ru-RU"/>
        </w:rPr>
        <w:t xml:space="preserve"> район, Республика Башкортостан: «Мы уже несколько лет выращиваем подсолнечник. Раньше под его уборку сами мастерили различные приспособления к обычным зерновым жаткам. Потом в соседнем хозяйстве увидели, как работает комбайн со специализированной жаткой Ростсельмаш. Обратились к дилеру и купили сразу три </w:t>
      </w:r>
      <w:proofErr w:type="spellStart"/>
      <w:r w:rsidRPr="009D5D0C">
        <w:rPr>
          <w:rFonts w:ascii="Times New Roman" w:eastAsia="Times New Roman" w:hAnsi="Times New Roman" w:cs="Times New Roman"/>
          <w:color w:val="000000"/>
          <w:sz w:val="28"/>
          <w:szCs w:val="28"/>
          <w:lang w:eastAsia="ru-RU"/>
        </w:rPr>
        <w:t>Falcon</w:t>
      </w:r>
      <w:proofErr w:type="spellEnd"/>
      <w:r w:rsidRPr="009D5D0C">
        <w:rPr>
          <w:rFonts w:ascii="Times New Roman" w:eastAsia="Times New Roman" w:hAnsi="Times New Roman" w:cs="Times New Roman"/>
          <w:color w:val="000000"/>
          <w:sz w:val="28"/>
          <w:szCs w:val="28"/>
          <w:lang w:eastAsia="ru-RU"/>
        </w:rPr>
        <w:t xml:space="preserve"> 870. Разницу ощутили в первый же сезон – потери семян существенно сократились. Мы засеваем поля с шириной междурядий 70 см. Лифтеры жатки как раз четко проходят по междурядьям, не пропуская ни одного растения. Доводилось видеть, как работает отечественная жатка с </w:t>
      </w:r>
      <w:proofErr w:type="spellStart"/>
      <w:r w:rsidRPr="009D5D0C">
        <w:rPr>
          <w:rFonts w:ascii="Times New Roman" w:eastAsia="Times New Roman" w:hAnsi="Times New Roman" w:cs="Times New Roman"/>
          <w:color w:val="000000"/>
          <w:sz w:val="28"/>
          <w:szCs w:val="28"/>
          <w:lang w:eastAsia="ru-RU"/>
        </w:rPr>
        <w:t>вибростолом</w:t>
      </w:r>
      <w:proofErr w:type="spellEnd"/>
      <w:r w:rsidRPr="009D5D0C">
        <w:rPr>
          <w:rFonts w:ascii="Times New Roman" w:eastAsia="Times New Roman" w:hAnsi="Times New Roman" w:cs="Times New Roman"/>
          <w:color w:val="000000"/>
          <w:sz w:val="28"/>
          <w:szCs w:val="28"/>
          <w:lang w:eastAsia="ru-RU"/>
        </w:rPr>
        <w:t xml:space="preserve">, но она не исключает потерь при высыпании семян из шляпок. В жатке Ростсельмаш благодаря ленточным транспортерам все семечки попадают в комбайн. В общем, работой </w:t>
      </w:r>
      <w:proofErr w:type="spellStart"/>
      <w:r w:rsidRPr="009D5D0C">
        <w:rPr>
          <w:rFonts w:ascii="Times New Roman" w:eastAsia="Times New Roman" w:hAnsi="Times New Roman" w:cs="Times New Roman"/>
          <w:color w:val="000000"/>
          <w:sz w:val="28"/>
          <w:szCs w:val="28"/>
          <w:lang w:eastAsia="ru-RU"/>
        </w:rPr>
        <w:t>Falcon</w:t>
      </w:r>
      <w:proofErr w:type="spellEnd"/>
      <w:r w:rsidRPr="009D5D0C">
        <w:rPr>
          <w:rFonts w:ascii="Times New Roman" w:eastAsia="Times New Roman" w:hAnsi="Times New Roman" w:cs="Times New Roman"/>
          <w:color w:val="000000"/>
          <w:sz w:val="28"/>
          <w:szCs w:val="28"/>
          <w:lang w:eastAsia="ru-RU"/>
        </w:rPr>
        <w:t xml:space="preserve"> 870 за три сезона мы очень довольны».</w:t>
      </w:r>
    </w:p>
    <w:p w:rsidR="001912B9" w:rsidRPr="009D5D0C" w:rsidRDefault="001912B9" w:rsidP="009D5D0C">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9D5D0C">
        <w:rPr>
          <w:rFonts w:ascii="Times New Roman" w:eastAsia="Times New Roman" w:hAnsi="Times New Roman" w:cs="Times New Roman"/>
          <w:color w:val="000000"/>
          <w:sz w:val="28"/>
          <w:szCs w:val="28"/>
          <w:lang w:eastAsia="ru-RU"/>
        </w:rPr>
        <w:t xml:space="preserve">Новое поколение жаток </w:t>
      </w:r>
      <w:proofErr w:type="spellStart"/>
      <w:r w:rsidRPr="009D5D0C">
        <w:rPr>
          <w:rFonts w:ascii="Times New Roman" w:eastAsia="Times New Roman" w:hAnsi="Times New Roman" w:cs="Times New Roman"/>
          <w:color w:val="000000"/>
          <w:sz w:val="28"/>
          <w:szCs w:val="28"/>
          <w:lang w:eastAsia="ru-RU"/>
        </w:rPr>
        <w:t>Falcon</w:t>
      </w:r>
      <w:proofErr w:type="spellEnd"/>
      <w:r w:rsidRPr="009D5D0C">
        <w:rPr>
          <w:rFonts w:ascii="Times New Roman" w:eastAsia="Times New Roman" w:hAnsi="Times New Roman" w:cs="Times New Roman"/>
          <w:color w:val="000000"/>
          <w:sz w:val="28"/>
          <w:szCs w:val="28"/>
          <w:lang w:eastAsia="ru-RU"/>
        </w:rPr>
        <w:t xml:space="preserve"> кардинально отличается от предшествующих моделей. Благодаря ряду технических разработок конструкторам завода удалось добиться высокой производительности (от 4,9 до 9,7 т/ч при урожайности 20 </w:t>
      </w:r>
      <w:proofErr w:type="spellStart"/>
      <w:r w:rsidRPr="009D5D0C">
        <w:rPr>
          <w:rFonts w:ascii="Times New Roman" w:eastAsia="Times New Roman" w:hAnsi="Times New Roman" w:cs="Times New Roman"/>
          <w:color w:val="000000"/>
          <w:sz w:val="28"/>
          <w:szCs w:val="28"/>
          <w:lang w:eastAsia="ru-RU"/>
        </w:rPr>
        <w:t>ц</w:t>
      </w:r>
      <w:proofErr w:type="spellEnd"/>
      <w:r w:rsidRPr="009D5D0C">
        <w:rPr>
          <w:rFonts w:ascii="Times New Roman" w:eastAsia="Times New Roman" w:hAnsi="Times New Roman" w:cs="Times New Roman"/>
          <w:color w:val="000000"/>
          <w:sz w:val="28"/>
          <w:szCs w:val="28"/>
          <w:lang w:eastAsia="ru-RU"/>
        </w:rPr>
        <w:t>/га) при работе с разнообразными сортами подсолнечника в различных агроклиматических условиях. Увеличенная ширина входных каналов до 120 мм и новые делители с уменьшенным углом конуса (35°), удлиненные до 910 мм, позволили свести к минимуму заторы и заваливание стеблей подсолнечника. Положение делителей благодаря регулируемой высоте настраивается в зависимости от убираемой культуры. Минимальная высота среза 600 мм – позволяет эффективно убирать низкорослые сорта. При этом благодаря наличию так называемой «пятки», носки делителей не зарываются в почву.</w:t>
      </w:r>
    </w:p>
    <w:p w:rsidR="001912B9" w:rsidRPr="009D5D0C" w:rsidRDefault="001912B9" w:rsidP="009D5D0C">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9D5D0C">
        <w:rPr>
          <w:rFonts w:ascii="Times New Roman" w:eastAsia="Times New Roman" w:hAnsi="Times New Roman" w:cs="Times New Roman"/>
          <w:color w:val="000000"/>
          <w:sz w:val="28"/>
          <w:szCs w:val="28"/>
          <w:lang w:eastAsia="ru-RU"/>
        </w:rPr>
        <w:t xml:space="preserve">При нарушении рядкового принципа уборки подсолнечника, как и при работе на высокой скорости, потери увеличиваются вдвойне. Поэтому скорость работы жаток </w:t>
      </w:r>
      <w:proofErr w:type="spellStart"/>
      <w:r w:rsidRPr="009D5D0C">
        <w:rPr>
          <w:rFonts w:ascii="Times New Roman" w:eastAsia="Times New Roman" w:hAnsi="Times New Roman" w:cs="Times New Roman"/>
          <w:color w:val="000000"/>
          <w:sz w:val="28"/>
          <w:szCs w:val="28"/>
          <w:lang w:eastAsia="ru-RU"/>
        </w:rPr>
        <w:t>Falcon</w:t>
      </w:r>
      <w:proofErr w:type="spellEnd"/>
      <w:r w:rsidRPr="009D5D0C">
        <w:rPr>
          <w:rFonts w:ascii="Times New Roman" w:eastAsia="Times New Roman" w:hAnsi="Times New Roman" w:cs="Times New Roman"/>
          <w:color w:val="000000"/>
          <w:sz w:val="28"/>
          <w:szCs w:val="28"/>
          <w:lang w:eastAsia="ru-RU"/>
        </w:rPr>
        <w:t xml:space="preserve"> в агрегате с комбайном составляет от 5 до 9 км/ч.</w:t>
      </w:r>
    </w:p>
    <w:p w:rsidR="001912B9" w:rsidRPr="009D5D0C" w:rsidRDefault="001912B9" w:rsidP="009D5D0C">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proofErr w:type="spellStart"/>
      <w:r w:rsidRPr="009D5D0C">
        <w:rPr>
          <w:rFonts w:ascii="Times New Roman" w:eastAsia="Times New Roman" w:hAnsi="Times New Roman" w:cs="Times New Roman"/>
          <w:color w:val="000000"/>
          <w:sz w:val="28"/>
          <w:szCs w:val="28"/>
          <w:lang w:eastAsia="ru-RU"/>
        </w:rPr>
        <w:t>Argus</w:t>
      </w:r>
      <w:proofErr w:type="spellEnd"/>
      <w:r w:rsidRPr="009D5D0C">
        <w:rPr>
          <w:rFonts w:ascii="Times New Roman" w:eastAsia="Times New Roman" w:hAnsi="Times New Roman" w:cs="Times New Roman"/>
          <w:color w:val="000000"/>
          <w:sz w:val="28"/>
          <w:szCs w:val="28"/>
          <w:lang w:eastAsia="ru-RU"/>
        </w:rPr>
        <w:t xml:space="preserve"> – дорог каждый початок.</w:t>
      </w:r>
    </w:p>
    <w:p w:rsidR="001912B9" w:rsidRPr="009D5D0C" w:rsidRDefault="001912B9" w:rsidP="009D5D0C">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9D5D0C">
        <w:rPr>
          <w:rFonts w:ascii="Times New Roman" w:eastAsia="Times New Roman" w:hAnsi="Times New Roman" w:cs="Times New Roman"/>
          <w:color w:val="000000"/>
          <w:sz w:val="28"/>
          <w:szCs w:val="28"/>
          <w:lang w:eastAsia="ru-RU"/>
        </w:rPr>
        <w:t>Кукуруза также пришла в Европу с американского континента пять столетий назад. В России ее стали выращивать чуть позже – в 19 веке. Из-за климатических ограничений культура долго приживалась в нашей стране, но с появлением новых гибридных сортов, получила распространение далеко за пределами южных регионов. Общие посевы «царицы полей» в 2016 г. согласно оценкам аналитиков ИА «</w:t>
      </w:r>
      <w:proofErr w:type="spellStart"/>
      <w:r w:rsidRPr="009D5D0C">
        <w:rPr>
          <w:rFonts w:ascii="Times New Roman" w:eastAsia="Times New Roman" w:hAnsi="Times New Roman" w:cs="Times New Roman"/>
          <w:color w:val="000000"/>
          <w:sz w:val="28"/>
          <w:szCs w:val="28"/>
          <w:lang w:eastAsia="ru-RU"/>
        </w:rPr>
        <w:t>АПК-Информ</w:t>
      </w:r>
      <w:proofErr w:type="spellEnd"/>
      <w:r w:rsidRPr="009D5D0C">
        <w:rPr>
          <w:rFonts w:ascii="Times New Roman" w:eastAsia="Times New Roman" w:hAnsi="Times New Roman" w:cs="Times New Roman"/>
          <w:color w:val="000000"/>
          <w:sz w:val="28"/>
          <w:szCs w:val="28"/>
          <w:lang w:eastAsia="ru-RU"/>
        </w:rPr>
        <w:t xml:space="preserve">», могут увеличиться до 2,9 </w:t>
      </w:r>
      <w:proofErr w:type="spellStart"/>
      <w:proofErr w:type="gramStart"/>
      <w:r w:rsidRPr="009D5D0C">
        <w:rPr>
          <w:rFonts w:ascii="Times New Roman" w:eastAsia="Times New Roman" w:hAnsi="Times New Roman" w:cs="Times New Roman"/>
          <w:color w:val="000000"/>
          <w:sz w:val="28"/>
          <w:szCs w:val="28"/>
          <w:lang w:eastAsia="ru-RU"/>
        </w:rPr>
        <w:t>млн</w:t>
      </w:r>
      <w:proofErr w:type="spellEnd"/>
      <w:proofErr w:type="gramEnd"/>
      <w:r w:rsidRPr="009D5D0C">
        <w:rPr>
          <w:rFonts w:ascii="Times New Roman" w:eastAsia="Times New Roman" w:hAnsi="Times New Roman" w:cs="Times New Roman"/>
          <w:color w:val="000000"/>
          <w:sz w:val="28"/>
          <w:szCs w:val="28"/>
          <w:lang w:eastAsia="ru-RU"/>
        </w:rPr>
        <w:t xml:space="preserve"> га, что на 5% превысит показатели 2015 г. При этом рентабельность возделывания кукурузы является одной из самых высоких в сельском хозяйстве – от 400 до 800%.</w:t>
      </w:r>
    </w:p>
    <w:p w:rsidR="001912B9" w:rsidRPr="009D5D0C" w:rsidRDefault="001912B9" w:rsidP="009D5D0C">
      <w:pPr>
        <w:shd w:val="clear" w:color="auto" w:fill="FFFFFF"/>
        <w:spacing w:after="0" w:line="240" w:lineRule="auto"/>
        <w:ind w:firstLine="709"/>
        <w:jc w:val="center"/>
        <w:rPr>
          <w:rFonts w:ascii="Times New Roman" w:eastAsia="Times New Roman" w:hAnsi="Times New Roman" w:cs="Times New Roman"/>
          <w:color w:val="000000"/>
          <w:sz w:val="28"/>
          <w:szCs w:val="28"/>
          <w:lang w:eastAsia="ru-RU"/>
        </w:rPr>
      </w:pPr>
      <w:r w:rsidRPr="009D5D0C">
        <w:rPr>
          <w:rFonts w:ascii="Times New Roman" w:eastAsia="Times New Roman" w:hAnsi="Times New Roman" w:cs="Times New Roman"/>
          <w:noProof/>
          <w:color w:val="000000"/>
          <w:sz w:val="28"/>
          <w:szCs w:val="28"/>
          <w:lang w:eastAsia="ru-RU"/>
        </w:rPr>
        <w:drawing>
          <wp:inline distT="0" distB="0" distL="0" distR="0">
            <wp:extent cx="5419725" cy="3613150"/>
            <wp:effectExtent l="19050" t="0" r="9525" b="0"/>
            <wp:docPr id="13" name="Рисунок 13" descr="Жатка Argus 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Жатка Argus 800"/>
                    <pic:cNvPicPr>
                      <a:picLocks noChangeAspect="1" noChangeArrowheads="1"/>
                    </pic:cNvPicPr>
                  </pic:nvPicPr>
                  <pic:blipFill>
                    <a:blip r:embed="rId13" cstate="print"/>
                    <a:srcRect/>
                    <a:stretch>
                      <a:fillRect/>
                    </a:stretch>
                  </pic:blipFill>
                  <pic:spPr bwMode="auto">
                    <a:xfrm>
                      <a:off x="0" y="0"/>
                      <a:ext cx="5419725" cy="3613150"/>
                    </a:xfrm>
                    <a:prstGeom prst="rect">
                      <a:avLst/>
                    </a:prstGeom>
                    <a:noFill/>
                    <a:ln w="9525">
                      <a:noFill/>
                      <a:miter lim="800000"/>
                      <a:headEnd/>
                      <a:tailEnd/>
                    </a:ln>
                  </pic:spPr>
                </pic:pic>
              </a:graphicData>
            </a:graphic>
          </wp:inline>
        </w:drawing>
      </w:r>
    </w:p>
    <w:p w:rsidR="009D5D0C" w:rsidRDefault="009D5D0C" w:rsidP="009D5D0C">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p>
    <w:p w:rsidR="001912B9" w:rsidRPr="009D5D0C" w:rsidRDefault="001912B9" w:rsidP="009D5D0C">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9D5D0C">
        <w:rPr>
          <w:rFonts w:ascii="Times New Roman" w:eastAsia="Times New Roman" w:hAnsi="Times New Roman" w:cs="Times New Roman"/>
          <w:color w:val="000000"/>
          <w:sz w:val="28"/>
          <w:szCs w:val="28"/>
          <w:lang w:eastAsia="ru-RU"/>
        </w:rPr>
        <w:t xml:space="preserve">Рост валового сбора стимулирует растениеводов к выращиванию гибридов и скоростной уборке культуры с минимальными потерями и </w:t>
      </w:r>
      <w:proofErr w:type="spellStart"/>
      <w:r w:rsidRPr="009D5D0C">
        <w:rPr>
          <w:rFonts w:ascii="Times New Roman" w:eastAsia="Times New Roman" w:hAnsi="Times New Roman" w:cs="Times New Roman"/>
          <w:color w:val="000000"/>
          <w:sz w:val="28"/>
          <w:szCs w:val="28"/>
          <w:lang w:eastAsia="ru-RU"/>
        </w:rPr>
        <w:t>травмированием</w:t>
      </w:r>
      <w:proofErr w:type="spellEnd"/>
      <w:r w:rsidRPr="009D5D0C">
        <w:rPr>
          <w:rFonts w:ascii="Times New Roman" w:eastAsia="Times New Roman" w:hAnsi="Times New Roman" w:cs="Times New Roman"/>
          <w:color w:val="000000"/>
          <w:sz w:val="28"/>
          <w:szCs w:val="28"/>
          <w:lang w:eastAsia="ru-RU"/>
        </w:rPr>
        <w:t xml:space="preserve"> зерна. Использование высокопроизводительных 4-, 6-, 8- и 12-рядных жаток </w:t>
      </w:r>
      <w:proofErr w:type="spellStart"/>
      <w:r w:rsidRPr="009D5D0C">
        <w:rPr>
          <w:rFonts w:ascii="Times New Roman" w:eastAsia="Times New Roman" w:hAnsi="Times New Roman" w:cs="Times New Roman"/>
          <w:color w:val="000000"/>
          <w:sz w:val="28"/>
          <w:szCs w:val="28"/>
          <w:lang w:eastAsia="ru-RU"/>
        </w:rPr>
        <w:t>Argus</w:t>
      </w:r>
      <w:proofErr w:type="spellEnd"/>
      <w:r w:rsidRPr="009D5D0C">
        <w:rPr>
          <w:rFonts w:ascii="Times New Roman" w:eastAsia="Times New Roman" w:hAnsi="Times New Roman" w:cs="Times New Roman"/>
          <w:color w:val="000000"/>
          <w:sz w:val="28"/>
          <w:szCs w:val="28"/>
          <w:lang w:eastAsia="ru-RU"/>
        </w:rPr>
        <w:t xml:space="preserve"> и рядкового принципа сбора урожая позволяет добиться желаемых результатов. Потери при работе жаток не превышают 2,5%, дробление зерен – 3-6% при оптимальной скорости работы до 9 км/ч. Специальная конструкция протяжных </w:t>
      </w:r>
      <w:proofErr w:type="spellStart"/>
      <w:r w:rsidRPr="009D5D0C">
        <w:rPr>
          <w:rFonts w:ascii="Times New Roman" w:eastAsia="Times New Roman" w:hAnsi="Times New Roman" w:cs="Times New Roman"/>
          <w:color w:val="000000"/>
          <w:sz w:val="28"/>
          <w:szCs w:val="28"/>
          <w:lang w:eastAsia="ru-RU"/>
        </w:rPr>
        <w:t>вальцев</w:t>
      </w:r>
      <w:proofErr w:type="spellEnd"/>
      <w:r w:rsidRPr="009D5D0C">
        <w:rPr>
          <w:rFonts w:ascii="Times New Roman" w:eastAsia="Times New Roman" w:hAnsi="Times New Roman" w:cs="Times New Roman"/>
          <w:color w:val="000000"/>
          <w:sz w:val="28"/>
          <w:szCs w:val="28"/>
          <w:lang w:eastAsia="ru-RU"/>
        </w:rPr>
        <w:t xml:space="preserve"> и возможность регулирования зазора между отрывными пластинами (гидравликой или механическим способом) позволяют захватывать все стебли растений толщиной до 50 мм без необходимости дополнительной регулировки. Измельчающий аппарат, расположенный в конце русла, так же способствует равномерному срезу стеблей, оставляя на поле незначительные пожнивные остатки, легко перерабатываемые при дальнейшей обработке почвы.</w:t>
      </w:r>
    </w:p>
    <w:p w:rsidR="001912B9" w:rsidRPr="009D5D0C" w:rsidRDefault="001912B9" w:rsidP="009D5D0C">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9D5D0C">
        <w:rPr>
          <w:rFonts w:ascii="Times New Roman" w:eastAsia="Times New Roman" w:hAnsi="Times New Roman" w:cs="Times New Roman"/>
          <w:color w:val="000000"/>
          <w:sz w:val="28"/>
          <w:szCs w:val="28"/>
          <w:lang w:eastAsia="ru-RU"/>
        </w:rPr>
        <w:t xml:space="preserve">Полеглость кукурузы сказывается на качестве уборки, повышая уровень потерь из-за неподобранных растений. В жатках </w:t>
      </w:r>
      <w:proofErr w:type="spellStart"/>
      <w:r w:rsidRPr="009D5D0C">
        <w:rPr>
          <w:rFonts w:ascii="Times New Roman" w:eastAsia="Times New Roman" w:hAnsi="Times New Roman" w:cs="Times New Roman"/>
          <w:color w:val="000000"/>
          <w:sz w:val="28"/>
          <w:szCs w:val="28"/>
          <w:lang w:eastAsia="ru-RU"/>
        </w:rPr>
        <w:t>Argus</w:t>
      </w:r>
      <w:proofErr w:type="spellEnd"/>
      <w:r w:rsidRPr="009D5D0C">
        <w:rPr>
          <w:rFonts w:ascii="Times New Roman" w:eastAsia="Times New Roman" w:hAnsi="Times New Roman" w:cs="Times New Roman"/>
          <w:color w:val="000000"/>
          <w:sz w:val="28"/>
          <w:szCs w:val="28"/>
          <w:lang w:eastAsia="ru-RU"/>
        </w:rPr>
        <w:t xml:space="preserve"> высота среза стеблей не превышает 25 см, а для работы с полеглой культурой достаточно демонтировать </w:t>
      </w:r>
      <w:proofErr w:type="spellStart"/>
      <w:r w:rsidRPr="009D5D0C">
        <w:rPr>
          <w:rFonts w:ascii="Times New Roman" w:eastAsia="Times New Roman" w:hAnsi="Times New Roman" w:cs="Times New Roman"/>
          <w:color w:val="000000"/>
          <w:sz w:val="28"/>
          <w:szCs w:val="28"/>
          <w:lang w:eastAsia="ru-RU"/>
        </w:rPr>
        <w:t>измельчитель</w:t>
      </w:r>
      <w:proofErr w:type="spellEnd"/>
      <w:r w:rsidRPr="009D5D0C">
        <w:rPr>
          <w:rFonts w:ascii="Times New Roman" w:eastAsia="Times New Roman" w:hAnsi="Times New Roman" w:cs="Times New Roman"/>
          <w:color w:val="000000"/>
          <w:sz w:val="28"/>
          <w:szCs w:val="28"/>
          <w:lang w:eastAsia="ru-RU"/>
        </w:rPr>
        <w:t xml:space="preserve"> и съемные опоры по бокам корпуса жатки, и не один початок не пройдет мимо транспортера. Шарнирное крепление делителей также способствует уборке полеглых растений, при этом положение носка делителя изменяется относительно поверхности земли, исключая зарывание.</w:t>
      </w:r>
    </w:p>
    <w:p w:rsidR="001912B9" w:rsidRPr="009D5D0C" w:rsidRDefault="001912B9" w:rsidP="009D5D0C">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9D5D0C">
        <w:rPr>
          <w:rFonts w:ascii="Times New Roman" w:eastAsia="Times New Roman" w:hAnsi="Times New Roman" w:cs="Times New Roman"/>
          <w:color w:val="000000"/>
          <w:sz w:val="28"/>
          <w:szCs w:val="28"/>
          <w:lang w:eastAsia="ru-RU"/>
        </w:rPr>
        <w:t xml:space="preserve">Эльвир </w:t>
      </w:r>
      <w:proofErr w:type="spellStart"/>
      <w:r w:rsidRPr="009D5D0C">
        <w:rPr>
          <w:rFonts w:ascii="Times New Roman" w:eastAsia="Times New Roman" w:hAnsi="Times New Roman" w:cs="Times New Roman"/>
          <w:color w:val="000000"/>
          <w:sz w:val="28"/>
          <w:szCs w:val="28"/>
          <w:lang w:eastAsia="ru-RU"/>
        </w:rPr>
        <w:t>Аюпов</w:t>
      </w:r>
      <w:proofErr w:type="spellEnd"/>
      <w:r w:rsidRPr="009D5D0C">
        <w:rPr>
          <w:rFonts w:ascii="Times New Roman" w:eastAsia="Times New Roman" w:hAnsi="Times New Roman" w:cs="Times New Roman"/>
          <w:color w:val="000000"/>
          <w:sz w:val="28"/>
          <w:szCs w:val="28"/>
          <w:lang w:eastAsia="ru-RU"/>
        </w:rPr>
        <w:t xml:space="preserve">, ведущий инженер ГУСП Совхоз «Алексеевский», Уфимский район, Республика Башкортостан: «На нашем предприятии кукурузу на зерно активно начали выращивать с 2013 г. Сейчас это довольно перспективное направление. В целом у нас около 600 га засевается под зерно и свыше 400 га – на силос. Планируем и дальше увеличивать площадь посевов. Первое приспособление для уборки кукурузы </w:t>
      </w:r>
      <w:proofErr w:type="spellStart"/>
      <w:r w:rsidRPr="009D5D0C">
        <w:rPr>
          <w:rFonts w:ascii="Times New Roman" w:eastAsia="Times New Roman" w:hAnsi="Times New Roman" w:cs="Times New Roman"/>
          <w:color w:val="000000"/>
          <w:sz w:val="28"/>
          <w:szCs w:val="28"/>
          <w:lang w:eastAsia="ru-RU"/>
        </w:rPr>
        <w:t>Argus</w:t>
      </w:r>
      <w:proofErr w:type="spellEnd"/>
      <w:r w:rsidRPr="009D5D0C">
        <w:rPr>
          <w:rFonts w:ascii="Times New Roman" w:eastAsia="Times New Roman" w:hAnsi="Times New Roman" w:cs="Times New Roman"/>
          <w:color w:val="000000"/>
          <w:sz w:val="28"/>
          <w:szCs w:val="28"/>
          <w:lang w:eastAsia="ru-RU"/>
        </w:rPr>
        <w:t xml:space="preserve"> 870 купили в 2013 г. под </w:t>
      </w:r>
      <w:proofErr w:type="spellStart"/>
      <w:r w:rsidRPr="009D5D0C">
        <w:rPr>
          <w:rFonts w:ascii="Times New Roman" w:eastAsia="Times New Roman" w:hAnsi="Times New Roman" w:cs="Times New Roman"/>
          <w:color w:val="000000"/>
          <w:sz w:val="28"/>
          <w:szCs w:val="28"/>
          <w:lang w:eastAsia="ru-RU"/>
        </w:rPr>
        <w:t>Acros</w:t>
      </w:r>
      <w:proofErr w:type="spellEnd"/>
      <w:r w:rsidRPr="009D5D0C">
        <w:rPr>
          <w:rFonts w:ascii="Times New Roman" w:eastAsia="Times New Roman" w:hAnsi="Times New Roman" w:cs="Times New Roman"/>
          <w:color w:val="000000"/>
          <w:sz w:val="28"/>
          <w:szCs w:val="28"/>
          <w:lang w:eastAsia="ru-RU"/>
        </w:rPr>
        <w:t xml:space="preserve"> 530. Изначально рассматривали только вариант рядковой жатки, так как сеем 8-рядной сеялкой. Комбайн с приспособлением легко идет в поле, стебли растений срезаются по всей ширине захвата. Потери – минимальные. И по цене жатка нас вполне устраивает. В 2014 г. приобрели еще одну </w:t>
      </w:r>
      <w:proofErr w:type="spellStart"/>
      <w:r w:rsidRPr="009D5D0C">
        <w:rPr>
          <w:rFonts w:ascii="Times New Roman" w:eastAsia="Times New Roman" w:hAnsi="Times New Roman" w:cs="Times New Roman"/>
          <w:color w:val="000000"/>
          <w:sz w:val="28"/>
          <w:szCs w:val="28"/>
          <w:lang w:eastAsia="ru-RU"/>
        </w:rPr>
        <w:t>Argus</w:t>
      </w:r>
      <w:proofErr w:type="spellEnd"/>
      <w:r w:rsidRPr="009D5D0C">
        <w:rPr>
          <w:rFonts w:ascii="Times New Roman" w:eastAsia="Times New Roman" w:hAnsi="Times New Roman" w:cs="Times New Roman"/>
          <w:color w:val="000000"/>
          <w:sz w:val="28"/>
          <w:szCs w:val="28"/>
          <w:lang w:eastAsia="ru-RU"/>
        </w:rPr>
        <w:t xml:space="preserve"> 870, а в этом году думаем взять сразу две».</w:t>
      </w:r>
    </w:p>
    <w:p w:rsidR="001912B9" w:rsidRPr="009D5D0C" w:rsidRDefault="001912B9" w:rsidP="009D5D0C">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9D5D0C">
        <w:rPr>
          <w:rFonts w:ascii="Times New Roman" w:eastAsia="Times New Roman" w:hAnsi="Times New Roman" w:cs="Times New Roman"/>
          <w:color w:val="000000"/>
          <w:sz w:val="28"/>
          <w:szCs w:val="28"/>
          <w:lang w:eastAsia="ru-RU"/>
        </w:rPr>
        <w:t xml:space="preserve">По желанию аграриев, начиная с производства 8-рядковой </w:t>
      </w:r>
      <w:proofErr w:type="spellStart"/>
      <w:r w:rsidRPr="009D5D0C">
        <w:rPr>
          <w:rFonts w:ascii="Times New Roman" w:eastAsia="Times New Roman" w:hAnsi="Times New Roman" w:cs="Times New Roman"/>
          <w:color w:val="000000"/>
          <w:sz w:val="28"/>
          <w:szCs w:val="28"/>
          <w:lang w:eastAsia="ru-RU"/>
        </w:rPr>
        <w:t>Argus</w:t>
      </w:r>
      <w:proofErr w:type="spellEnd"/>
      <w:r w:rsidRPr="009D5D0C">
        <w:rPr>
          <w:rFonts w:ascii="Times New Roman" w:eastAsia="Times New Roman" w:hAnsi="Times New Roman" w:cs="Times New Roman"/>
          <w:color w:val="000000"/>
          <w:sz w:val="28"/>
          <w:szCs w:val="28"/>
          <w:lang w:eastAsia="ru-RU"/>
        </w:rPr>
        <w:t xml:space="preserve">, модельный ряд машин был увеличен до 4-х модификаций с шириной захвата от 2,8 до 8,4 м и производительностью от 6 до 40 т/ч, которые подойдут хозяйствам с разными объемами посевных площадей под кукурузу. Кроме создания новых модификаций инженерный отдел завода постоянно внедряет в конструкцию жаток новые разработки. Благодаря установке на </w:t>
      </w:r>
      <w:proofErr w:type="spellStart"/>
      <w:r w:rsidRPr="009D5D0C">
        <w:rPr>
          <w:rFonts w:ascii="Times New Roman" w:eastAsia="Times New Roman" w:hAnsi="Times New Roman" w:cs="Times New Roman"/>
          <w:color w:val="000000"/>
          <w:sz w:val="28"/>
          <w:szCs w:val="28"/>
          <w:lang w:eastAsia="ru-RU"/>
        </w:rPr>
        <w:t>измельчителе</w:t>
      </w:r>
      <w:proofErr w:type="spellEnd"/>
      <w:r w:rsidRPr="009D5D0C">
        <w:rPr>
          <w:rFonts w:ascii="Times New Roman" w:eastAsia="Times New Roman" w:hAnsi="Times New Roman" w:cs="Times New Roman"/>
          <w:color w:val="000000"/>
          <w:sz w:val="28"/>
          <w:szCs w:val="28"/>
          <w:lang w:eastAsia="ru-RU"/>
        </w:rPr>
        <w:t xml:space="preserve"> </w:t>
      </w:r>
      <w:proofErr w:type="spellStart"/>
      <w:r w:rsidRPr="009D5D0C">
        <w:rPr>
          <w:rFonts w:ascii="Times New Roman" w:eastAsia="Times New Roman" w:hAnsi="Times New Roman" w:cs="Times New Roman"/>
          <w:color w:val="000000"/>
          <w:sz w:val="28"/>
          <w:szCs w:val="28"/>
          <w:lang w:eastAsia="ru-RU"/>
        </w:rPr>
        <w:t>противоножа</w:t>
      </w:r>
      <w:proofErr w:type="spellEnd"/>
      <w:r w:rsidRPr="009D5D0C">
        <w:rPr>
          <w:rFonts w:ascii="Times New Roman" w:eastAsia="Times New Roman" w:hAnsi="Times New Roman" w:cs="Times New Roman"/>
          <w:color w:val="000000"/>
          <w:sz w:val="28"/>
          <w:szCs w:val="28"/>
          <w:lang w:eastAsia="ru-RU"/>
        </w:rPr>
        <w:t xml:space="preserve"> с напылением для самозатачивания удалось добиться высокого качества дробления стеблей кукурузы до волокон не более 100 мм. А минимизировать потери при уборке перезрелых культур позволили эластичные отражатели, установленные на жатки в 2014 г. после предварительных испытаний.</w:t>
      </w:r>
    </w:p>
    <w:p w:rsidR="001912B9" w:rsidRPr="009D5D0C" w:rsidRDefault="001912B9" w:rsidP="009D5D0C">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9D5D0C">
        <w:rPr>
          <w:rFonts w:ascii="Times New Roman" w:eastAsia="Times New Roman" w:hAnsi="Times New Roman" w:cs="Times New Roman"/>
          <w:color w:val="000000"/>
          <w:sz w:val="28"/>
          <w:szCs w:val="28"/>
          <w:lang w:eastAsia="ru-RU"/>
        </w:rPr>
        <w:t>Идеальный тандем с любым комбайном.</w:t>
      </w:r>
    </w:p>
    <w:p w:rsidR="001912B9" w:rsidRPr="009D5D0C" w:rsidRDefault="001912B9" w:rsidP="009D5D0C">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9D5D0C">
        <w:rPr>
          <w:rFonts w:ascii="Times New Roman" w:eastAsia="Times New Roman" w:hAnsi="Times New Roman" w:cs="Times New Roman"/>
          <w:color w:val="000000"/>
          <w:sz w:val="28"/>
          <w:szCs w:val="28"/>
          <w:lang w:eastAsia="ru-RU"/>
        </w:rPr>
        <w:t xml:space="preserve">Для достижения рентабельности при возделывании кукурузы и подсолнечника необходимо сформировать современный и хорошо взаимоувязанный парк сельскохозяйственной техники. С помощью специальной </w:t>
      </w:r>
      <w:proofErr w:type="spellStart"/>
      <w:r w:rsidRPr="009D5D0C">
        <w:rPr>
          <w:rFonts w:ascii="Times New Roman" w:eastAsia="Times New Roman" w:hAnsi="Times New Roman" w:cs="Times New Roman"/>
          <w:color w:val="000000"/>
          <w:sz w:val="28"/>
          <w:szCs w:val="28"/>
          <w:lang w:eastAsia="ru-RU"/>
        </w:rPr>
        <w:t>проставки</w:t>
      </w:r>
      <w:proofErr w:type="spellEnd"/>
      <w:r w:rsidRPr="009D5D0C">
        <w:rPr>
          <w:rFonts w:ascii="Times New Roman" w:eastAsia="Times New Roman" w:hAnsi="Times New Roman" w:cs="Times New Roman"/>
          <w:color w:val="000000"/>
          <w:sz w:val="28"/>
          <w:szCs w:val="28"/>
          <w:lang w:eastAsia="ru-RU"/>
        </w:rPr>
        <w:t xml:space="preserve"> жатки </w:t>
      </w:r>
      <w:proofErr w:type="spellStart"/>
      <w:r w:rsidRPr="009D5D0C">
        <w:rPr>
          <w:rFonts w:ascii="Times New Roman" w:eastAsia="Times New Roman" w:hAnsi="Times New Roman" w:cs="Times New Roman"/>
          <w:color w:val="000000"/>
          <w:sz w:val="28"/>
          <w:szCs w:val="28"/>
          <w:lang w:eastAsia="ru-RU"/>
        </w:rPr>
        <w:t>Argus</w:t>
      </w:r>
      <w:proofErr w:type="spellEnd"/>
      <w:r w:rsidRPr="009D5D0C">
        <w:rPr>
          <w:rFonts w:ascii="Times New Roman" w:eastAsia="Times New Roman" w:hAnsi="Times New Roman" w:cs="Times New Roman"/>
          <w:color w:val="000000"/>
          <w:sz w:val="28"/>
          <w:szCs w:val="28"/>
          <w:lang w:eastAsia="ru-RU"/>
        </w:rPr>
        <w:t xml:space="preserve"> и </w:t>
      </w:r>
      <w:proofErr w:type="spellStart"/>
      <w:r w:rsidRPr="009D5D0C">
        <w:rPr>
          <w:rFonts w:ascii="Times New Roman" w:eastAsia="Times New Roman" w:hAnsi="Times New Roman" w:cs="Times New Roman"/>
          <w:color w:val="000000"/>
          <w:sz w:val="28"/>
          <w:szCs w:val="28"/>
          <w:lang w:eastAsia="ru-RU"/>
        </w:rPr>
        <w:t>Falcon</w:t>
      </w:r>
      <w:proofErr w:type="spellEnd"/>
      <w:r w:rsidRPr="009D5D0C">
        <w:rPr>
          <w:rFonts w:ascii="Times New Roman" w:eastAsia="Times New Roman" w:hAnsi="Times New Roman" w:cs="Times New Roman"/>
          <w:color w:val="000000"/>
          <w:sz w:val="28"/>
          <w:szCs w:val="28"/>
          <w:lang w:eastAsia="ru-RU"/>
        </w:rPr>
        <w:t xml:space="preserve"> </w:t>
      </w:r>
      <w:proofErr w:type="spellStart"/>
      <w:r w:rsidRPr="009D5D0C">
        <w:rPr>
          <w:rFonts w:ascii="Times New Roman" w:eastAsia="Times New Roman" w:hAnsi="Times New Roman" w:cs="Times New Roman"/>
          <w:color w:val="000000"/>
          <w:sz w:val="28"/>
          <w:szCs w:val="28"/>
          <w:lang w:eastAsia="ru-RU"/>
        </w:rPr>
        <w:t>агрегатируются</w:t>
      </w:r>
      <w:proofErr w:type="spellEnd"/>
      <w:r w:rsidRPr="009D5D0C">
        <w:rPr>
          <w:rFonts w:ascii="Times New Roman" w:eastAsia="Times New Roman" w:hAnsi="Times New Roman" w:cs="Times New Roman"/>
          <w:color w:val="000000"/>
          <w:sz w:val="28"/>
          <w:szCs w:val="28"/>
          <w:lang w:eastAsia="ru-RU"/>
        </w:rPr>
        <w:t xml:space="preserve"> практически со всеми марками отечественных и импортных комбайнов, включая малогабаритные сельхозмашины типа «Нива». При этом, имея в хозяйстве основные площади посевов под кукурузу и незначительные – под подсолнечник, можно адаптировать кукурузную жатку </w:t>
      </w:r>
      <w:proofErr w:type="spellStart"/>
      <w:r w:rsidRPr="009D5D0C">
        <w:rPr>
          <w:rFonts w:ascii="Times New Roman" w:eastAsia="Times New Roman" w:hAnsi="Times New Roman" w:cs="Times New Roman"/>
          <w:color w:val="000000"/>
          <w:sz w:val="28"/>
          <w:szCs w:val="28"/>
          <w:lang w:eastAsia="ru-RU"/>
        </w:rPr>
        <w:t>Argus</w:t>
      </w:r>
      <w:proofErr w:type="spellEnd"/>
      <w:r w:rsidRPr="009D5D0C">
        <w:rPr>
          <w:rFonts w:ascii="Times New Roman" w:eastAsia="Times New Roman" w:hAnsi="Times New Roman" w:cs="Times New Roman"/>
          <w:color w:val="000000"/>
          <w:sz w:val="28"/>
          <w:szCs w:val="28"/>
          <w:lang w:eastAsia="ru-RU"/>
        </w:rPr>
        <w:t xml:space="preserve"> под уборку «солнечного цветка» с помощью специального комплекта переоборудования.</w:t>
      </w:r>
    </w:p>
    <w:p w:rsidR="001912B9" w:rsidRPr="009D5D0C" w:rsidRDefault="001912B9" w:rsidP="009D5D0C">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9D5D0C">
        <w:rPr>
          <w:rFonts w:ascii="Times New Roman" w:eastAsia="Times New Roman" w:hAnsi="Times New Roman" w:cs="Times New Roman"/>
          <w:color w:val="000000"/>
          <w:sz w:val="28"/>
          <w:szCs w:val="28"/>
          <w:lang w:eastAsia="ru-RU"/>
        </w:rPr>
        <w:t>Бережная транспортировка.</w:t>
      </w:r>
    </w:p>
    <w:p w:rsidR="001912B9" w:rsidRPr="009D5D0C" w:rsidRDefault="001912B9" w:rsidP="009D5D0C">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9D5D0C">
        <w:rPr>
          <w:rFonts w:ascii="Times New Roman" w:eastAsia="Times New Roman" w:hAnsi="Times New Roman" w:cs="Times New Roman"/>
          <w:color w:val="000000"/>
          <w:sz w:val="28"/>
          <w:szCs w:val="28"/>
          <w:lang w:eastAsia="ru-RU"/>
        </w:rPr>
        <w:t xml:space="preserve">Приобретая </w:t>
      </w:r>
      <w:proofErr w:type="spellStart"/>
      <w:r w:rsidRPr="009D5D0C">
        <w:rPr>
          <w:rFonts w:ascii="Times New Roman" w:eastAsia="Times New Roman" w:hAnsi="Times New Roman" w:cs="Times New Roman"/>
          <w:color w:val="000000"/>
          <w:sz w:val="28"/>
          <w:szCs w:val="28"/>
          <w:lang w:eastAsia="ru-RU"/>
        </w:rPr>
        <w:t>Argus</w:t>
      </w:r>
      <w:proofErr w:type="spellEnd"/>
      <w:r w:rsidRPr="009D5D0C">
        <w:rPr>
          <w:rFonts w:ascii="Times New Roman" w:eastAsia="Times New Roman" w:hAnsi="Times New Roman" w:cs="Times New Roman"/>
          <w:color w:val="000000"/>
          <w:sz w:val="28"/>
          <w:szCs w:val="28"/>
          <w:lang w:eastAsia="ru-RU"/>
        </w:rPr>
        <w:t xml:space="preserve"> и </w:t>
      </w:r>
      <w:proofErr w:type="spellStart"/>
      <w:r w:rsidRPr="009D5D0C">
        <w:rPr>
          <w:rFonts w:ascii="Times New Roman" w:eastAsia="Times New Roman" w:hAnsi="Times New Roman" w:cs="Times New Roman"/>
          <w:color w:val="000000"/>
          <w:sz w:val="28"/>
          <w:szCs w:val="28"/>
          <w:lang w:eastAsia="ru-RU"/>
        </w:rPr>
        <w:t>Falcon</w:t>
      </w:r>
      <w:proofErr w:type="spellEnd"/>
      <w:r w:rsidRPr="009D5D0C">
        <w:rPr>
          <w:rFonts w:ascii="Times New Roman" w:eastAsia="Times New Roman" w:hAnsi="Times New Roman" w:cs="Times New Roman"/>
          <w:color w:val="000000"/>
          <w:sz w:val="28"/>
          <w:szCs w:val="28"/>
          <w:lang w:eastAsia="ru-RU"/>
        </w:rPr>
        <w:t xml:space="preserve">, аграрии задаются вопросом: как перевозить технику по дорогам общего пользования? Транспортировать жатки в навешенном на комбайн положении категорически запрещено из-за значительной ширины и, к тому же, не целесообразно, так как существуют специальные приспособления для перевозки подобных навесных устройств. Одно- и двухосные тележки </w:t>
      </w:r>
      <w:proofErr w:type="spellStart"/>
      <w:r w:rsidRPr="009D5D0C">
        <w:rPr>
          <w:rFonts w:ascii="Times New Roman" w:eastAsia="Times New Roman" w:hAnsi="Times New Roman" w:cs="Times New Roman"/>
          <w:color w:val="000000"/>
          <w:sz w:val="28"/>
          <w:szCs w:val="28"/>
          <w:lang w:eastAsia="ru-RU"/>
        </w:rPr>
        <w:t>Uni</w:t>
      </w:r>
      <w:proofErr w:type="spellEnd"/>
      <w:r w:rsidRPr="009D5D0C">
        <w:rPr>
          <w:rFonts w:ascii="Times New Roman" w:eastAsia="Times New Roman" w:hAnsi="Times New Roman" w:cs="Times New Roman"/>
          <w:color w:val="000000"/>
          <w:sz w:val="28"/>
          <w:szCs w:val="28"/>
          <w:lang w:eastAsia="ru-RU"/>
        </w:rPr>
        <w:t xml:space="preserve"> </w:t>
      </w:r>
      <w:proofErr w:type="spellStart"/>
      <w:r w:rsidRPr="009D5D0C">
        <w:rPr>
          <w:rFonts w:ascii="Times New Roman" w:eastAsia="Times New Roman" w:hAnsi="Times New Roman" w:cs="Times New Roman"/>
          <w:color w:val="000000"/>
          <w:sz w:val="28"/>
          <w:szCs w:val="28"/>
          <w:lang w:eastAsia="ru-RU"/>
        </w:rPr>
        <w:t>Cart</w:t>
      </w:r>
      <w:proofErr w:type="spellEnd"/>
      <w:r w:rsidRPr="009D5D0C">
        <w:rPr>
          <w:rFonts w:ascii="Times New Roman" w:eastAsia="Times New Roman" w:hAnsi="Times New Roman" w:cs="Times New Roman"/>
          <w:color w:val="000000"/>
          <w:sz w:val="28"/>
          <w:szCs w:val="28"/>
          <w:lang w:eastAsia="ru-RU"/>
        </w:rPr>
        <w:t xml:space="preserve"> шириной от 5 до 12 м обеспечат безопасную транспортировку жаток по шоссе общего назначения, внутрихозяйственным и полевым дорогам. В составе транспортного средства тележки могут передвигаться передним и задним ходом. Они также дублируют световые сигналы электрооборудования.</w:t>
      </w:r>
    </w:p>
    <w:p w:rsidR="001912B9" w:rsidRPr="009D5D0C" w:rsidRDefault="001912B9" w:rsidP="009D5D0C">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9D5D0C">
        <w:rPr>
          <w:rFonts w:ascii="Times New Roman" w:eastAsia="Times New Roman" w:hAnsi="Times New Roman" w:cs="Times New Roman"/>
          <w:color w:val="000000"/>
          <w:sz w:val="28"/>
          <w:szCs w:val="28"/>
          <w:lang w:eastAsia="ru-RU"/>
        </w:rPr>
        <w:t>Финансы.</w:t>
      </w:r>
    </w:p>
    <w:p w:rsidR="001912B9" w:rsidRPr="009D5D0C" w:rsidRDefault="001912B9" w:rsidP="009D5D0C">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9D5D0C">
        <w:rPr>
          <w:rFonts w:ascii="Times New Roman" w:eastAsia="Times New Roman" w:hAnsi="Times New Roman" w:cs="Times New Roman"/>
          <w:color w:val="000000"/>
          <w:sz w:val="28"/>
          <w:szCs w:val="28"/>
          <w:lang w:eastAsia="ru-RU"/>
        </w:rPr>
        <w:t>В 2016 г. подсолнечные и кукурузные жатки Ростсельмаш были впервые включены в перечень техники, субсидируемой согласно Постановлению Правительства РФ от 27.12.12 №1432. В рамках данной программы аграрии Поволжья могут приобрести прицепную и навесную технику Ростсельмаш со скидкой 25% от цены, установленной при расчете для Программы. Право на приобретение техники со скидкой предоставляется покупателям, подтверждающим статус сельскохозяйственного товаропроизводителя в соответствии с Федеральным законом «О развитии сельского хозяйства».</w:t>
      </w:r>
    </w:p>
    <w:p w:rsidR="001912B9" w:rsidRPr="009D5D0C" w:rsidRDefault="001912B9" w:rsidP="009D5D0C">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9D5D0C">
        <w:rPr>
          <w:rFonts w:ascii="Times New Roman" w:eastAsia="Times New Roman" w:hAnsi="Times New Roman" w:cs="Times New Roman"/>
          <w:color w:val="000000"/>
          <w:sz w:val="28"/>
          <w:szCs w:val="28"/>
          <w:lang w:eastAsia="ru-RU"/>
        </w:rPr>
        <w:t xml:space="preserve">Также жатки серии </w:t>
      </w:r>
      <w:proofErr w:type="spellStart"/>
      <w:r w:rsidRPr="009D5D0C">
        <w:rPr>
          <w:rFonts w:ascii="Times New Roman" w:eastAsia="Times New Roman" w:hAnsi="Times New Roman" w:cs="Times New Roman"/>
          <w:color w:val="000000"/>
          <w:sz w:val="28"/>
          <w:szCs w:val="28"/>
          <w:lang w:eastAsia="ru-RU"/>
        </w:rPr>
        <w:t>Falcon</w:t>
      </w:r>
      <w:proofErr w:type="spellEnd"/>
      <w:r w:rsidRPr="009D5D0C">
        <w:rPr>
          <w:rFonts w:ascii="Times New Roman" w:eastAsia="Times New Roman" w:hAnsi="Times New Roman" w:cs="Times New Roman"/>
          <w:color w:val="000000"/>
          <w:sz w:val="28"/>
          <w:szCs w:val="28"/>
          <w:lang w:eastAsia="ru-RU"/>
        </w:rPr>
        <w:t xml:space="preserve"> можно приобрести на льготных условиях федерального лизинга через ОАО «</w:t>
      </w:r>
      <w:proofErr w:type="spellStart"/>
      <w:r w:rsidRPr="009D5D0C">
        <w:rPr>
          <w:rFonts w:ascii="Times New Roman" w:eastAsia="Times New Roman" w:hAnsi="Times New Roman" w:cs="Times New Roman"/>
          <w:color w:val="000000"/>
          <w:sz w:val="28"/>
          <w:szCs w:val="28"/>
          <w:lang w:eastAsia="ru-RU"/>
        </w:rPr>
        <w:t>Росагролизинг</w:t>
      </w:r>
      <w:proofErr w:type="spellEnd"/>
      <w:r w:rsidRPr="009D5D0C">
        <w:rPr>
          <w:rFonts w:ascii="Times New Roman" w:eastAsia="Times New Roman" w:hAnsi="Times New Roman" w:cs="Times New Roman"/>
          <w:color w:val="000000"/>
          <w:sz w:val="28"/>
          <w:szCs w:val="28"/>
          <w:lang w:eastAsia="ru-RU"/>
        </w:rPr>
        <w:t>» с минимальным процентом удорожания.</w:t>
      </w:r>
    </w:p>
    <w:p w:rsidR="001912B9" w:rsidRPr="009D5D0C" w:rsidRDefault="001912B9" w:rsidP="009D5D0C">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9D5D0C">
        <w:rPr>
          <w:rFonts w:ascii="Times New Roman" w:eastAsia="Times New Roman" w:hAnsi="Times New Roman" w:cs="Times New Roman"/>
          <w:color w:val="000000"/>
          <w:sz w:val="28"/>
          <w:szCs w:val="28"/>
          <w:lang w:eastAsia="ru-RU"/>
        </w:rPr>
        <w:t>Сервис.</w:t>
      </w:r>
    </w:p>
    <w:p w:rsidR="001912B9" w:rsidRPr="009D5D0C" w:rsidRDefault="001912B9" w:rsidP="009D5D0C">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9D5D0C">
        <w:rPr>
          <w:rFonts w:ascii="Times New Roman" w:eastAsia="Times New Roman" w:hAnsi="Times New Roman" w:cs="Times New Roman"/>
          <w:color w:val="000000"/>
          <w:sz w:val="28"/>
          <w:szCs w:val="28"/>
          <w:lang w:eastAsia="ru-RU"/>
        </w:rPr>
        <w:t>ООО «</w:t>
      </w:r>
      <w:proofErr w:type="spellStart"/>
      <w:r w:rsidRPr="009D5D0C">
        <w:rPr>
          <w:rFonts w:ascii="Times New Roman" w:eastAsia="Times New Roman" w:hAnsi="Times New Roman" w:cs="Times New Roman"/>
          <w:color w:val="000000"/>
          <w:sz w:val="28"/>
          <w:szCs w:val="28"/>
          <w:lang w:eastAsia="ru-RU"/>
        </w:rPr>
        <w:t>Акрос</w:t>
      </w:r>
      <w:proofErr w:type="spellEnd"/>
      <w:r w:rsidRPr="009D5D0C">
        <w:rPr>
          <w:rFonts w:ascii="Times New Roman" w:eastAsia="Times New Roman" w:hAnsi="Times New Roman" w:cs="Times New Roman"/>
          <w:color w:val="000000"/>
          <w:sz w:val="28"/>
          <w:szCs w:val="28"/>
          <w:lang w:eastAsia="ru-RU"/>
        </w:rPr>
        <w:t xml:space="preserve"> РБ» предоставляет аграриям Республики Башкортостан доступное и качественное гарантийное и послегарантийное обслуживание техники в течение 24 часов. Постановка техники на сервисное обслуживание в ООО «</w:t>
      </w:r>
      <w:proofErr w:type="spellStart"/>
      <w:r w:rsidRPr="009D5D0C">
        <w:rPr>
          <w:rFonts w:ascii="Times New Roman" w:eastAsia="Times New Roman" w:hAnsi="Times New Roman" w:cs="Times New Roman"/>
          <w:color w:val="000000"/>
          <w:sz w:val="28"/>
          <w:szCs w:val="28"/>
          <w:lang w:eastAsia="ru-RU"/>
        </w:rPr>
        <w:t>Акрос</w:t>
      </w:r>
      <w:proofErr w:type="spellEnd"/>
      <w:r w:rsidRPr="009D5D0C">
        <w:rPr>
          <w:rFonts w:ascii="Times New Roman" w:eastAsia="Times New Roman" w:hAnsi="Times New Roman" w:cs="Times New Roman"/>
          <w:color w:val="000000"/>
          <w:sz w:val="28"/>
          <w:szCs w:val="28"/>
          <w:lang w:eastAsia="ru-RU"/>
        </w:rPr>
        <w:t xml:space="preserve"> РБ» – это лучший способ обеспечить ее надежность и долговечность.</w:t>
      </w:r>
    </w:p>
    <w:p w:rsidR="00826009" w:rsidRPr="009D5D0C" w:rsidRDefault="00826009" w:rsidP="009D5D0C">
      <w:pPr>
        <w:shd w:val="clear" w:color="auto" w:fill="FFFFFF"/>
        <w:spacing w:after="0" w:line="240" w:lineRule="auto"/>
        <w:ind w:firstLine="709"/>
        <w:jc w:val="both"/>
        <w:rPr>
          <w:rFonts w:ascii="Times New Roman" w:eastAsia="Times New Roman" w:hAnsi="Times New Roman" w:cs="Times New Roman"/>
          <w:color w:val="000000"/>
          <w:sz w:val="16"/>
          <w:szCs w:val="16"/>
          <w:lang w:eastAsia="ru-RU"/>
        </w:rPr>
      </w:pPr>
    </w:p>
    <w:p w:rsidR="00B272C8" w:rsidRDefault="00B272C8" w:rsidP="009D5D0C">
      <w:pPr>
        <w:spacing w:after="0" w:line="240" w:lineRule="auto"/>
        <w:ind w:firstLine="709"/>
        <w:outlineLvl w:val="0"/>
        <w:rPr>
          <w:rFonts w:ascii="Times New Roman" w:eastAsia="Times New Roman" w:hAnsi="Times New Roman" w:cs="Times New Roman"/>
          <w:color w:val="000000"/>
          <w:kern w:val="36"/>
          <w:sz w:val="28"/>
          <w:szCs w:val="28"/>
          <w:lang w:eastAsia="ru-RU"/>
        </w:rPr>
      </w:pPr>
      <w:r w:rsidRPr="009D5D0C">
        <w:rPr>
          <w:rFonts w:ascii="Times New Roman" w:eastAsia="Times New Roman" w:hAnsi="Times New Roman" w:cs="Times New Roman"/>
          <w:color w:val="000000"/>
          <w:kern w:val="36"/>
          <w:sz w:val="28"/>
          <w:szCs w:val="28"/>
          <w:lang w:eastAsia="ru-RU"/>
        </w:rPr>
        <w:t xml:space="preserve">Регулировка комбайна </w:t>
      </w:r>
      <w:proofErr w:type="spellStart"/>
      <w:r w:rsidRPr="009D5D0C">
        <w:rPr>
          <w:rFonts w:ascii="Times New Roman" w:eastAsia="Times New Roman" w:hAnsi="Times New Roman" w:cs="Times New Roman"/>
          <w:color w:val="000000"/>
          <w:kern w:val="36"/>
          <w:sz w:val="28"/>
          <w:szCs w:val="28"/>
          <w:lang w:eastAsia="ru-RU"/>
        </w:rPr>
        <w:t>АГРОМАШ-Енисей</w:t>
      </w:r>
      <w:proofErr w:type="spellEnd"/>
      <w:r w:rsidRPr="009D5D0C">
        <w:rPr>
          <w:rFonts w:ascii="Times New Roman" w:eastAsia="Times New Roman" w:hAnsi="Times New Roman" w:cs="Times New Roman"/>
          <w:color w:val="000000"/>
          <w:kern w:val="36"/>
          <w:sz w:val="28"/>
          <w:szCs w:val="28"/>
          <w:lang w:eastAsia="ru-RU"/>
        </w:rPr>
        <w:t xml:space="preserve"> 5000</w:t>
      </w:r>
    </w:p>
    <w:p w:rsidR="009D5D0C" w:rsidRPr="009D5D0C" w:rsidRDefault="009D5D0C" w:rsidP="009D5D0C">
      <w:pPr>
        <w:spacing w:after="0" w:line="240" w:lineRule="auto"/>
        <w:ind w:firstLine="709"/>
        <w:outlineLvl w:val="0"/>
        <w:rPr>
          <w:rFonts w:ascii="Times New Roman" w:eastAsia="Times New Roman" w:hAnsi="Times New Roman" w:cs="Times New Roman"/>
          <w:color w:val="000000"/>
          <w:kern w:val="36"/>
          <w:sz w:val="28"/>
          <w:szCs w:val="28"/>
          <w:lang w:eastAsia="ru-RU"/>
        </w:rPr>
      </w:pPr>
    </w:p>
    <w:p w:rsidR="00B272C8" w:rsidRDefault="00B272C8" w:rsidP="009D5D0C">
      <w:pPr>
        <w:spacing w:after="0" w:line="240" w:lineRule="auto"/>
        <w:ind w:firstLine="709"/>
        <w:jc w:val="center"/>
        <w:rPr>
          <w:rFonts w:ascii="Times New Roman" w:eastAsia="Times New Roman" w:hAnsi="Times New Roman" w:cs="Times New Roman"/>
          <w:sz w:val="28"/>
          <w:szCs w:val="28"/>
          <w:lang w:eastAsia="ru-RU"/>
        </w:rPr>
      </w:pPr>
      <w:r w:rsidRPr="009D5D0C">
        <w:rPr>
          <w:rFonts w:ascii="Times New Roman" w:eastAsia="Times New Roman" w:hAnsi="Times New Roman" w:cs="Times New Roman"/>
          <w:noProof/>
          <w:sz w:val="28"/>
          <w:szCs w:val="28"/>
          <w:lang w:eastAsia="ru-RU"/>
        </w:rPr>
        <w:drawing>
          <wp:inline distT="0" distB="0" distL="0" distR="0">
            <wp:extent cx="4286250" cy="2857500"/>
            <wp:effectExtent l="19050" t="0" r="0" b="0"/>
            <wp:docPr id="17" name="Рисунок 17" descr="Комбайн Агромаш Енисей 5000 в пол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Комбайн Агромаш Енисей 5000 в поле"/>
                    <pic:cNvPicPr>
                      <a:picLocks noChangeAspect="1" noChangeArrowheads="1"/>
                    </pic:cNvPicPr>
                  </pic:nvPicPr>
                  <pic:blipFill>
                    <a:blip r:embed="rId14" cstate="print"/>
                    <a:srcRect/>
                    <a:stretch>
                      <a:fillRect/>
                    </a:stretch>
                  </pic:blipFill>
                  <pic:spPr bwMode="auto">
                    <a:xfrm>
                      <a:off x="0" y="0"/>
                      <a:ext cx="4286250" cy="2857500"/>
                    </a:xfrm>
                    <a:prstGeom prst="rect">
                      <a:avLst/>
                    </a:prstGeom>
                    <a:noFill/>
                    <a:ln w="9525">
                      <a:noFill/>
                      <a:miter lim="800000"/>
                      <a:headEnd/>
                      <a:tailEnd/>
                    </a:ln>
                  </pic:spPr>
                </pic:pic>
              </a:graphicData>
            </a:graphic>
          </wp:inline>
        </w:drawing>
      </w:r>
    </w:p>
    <w:p w:rsidR="009D5D0C" w:rsidRPr="009D5D0C" w:rsidRDefault="009D5D0C" w:rsidP="009D5D0C">
      <w:pPr>
        <w:spacing w:after="0" w:line="240" w:lineRule="auto"/>
        <w:ind w:firstLine="709"/>
        <w:jc w:val="center"/>
        <w:rPr>
          <w:rFonts w:ascii="Times New Roman" w:eastAsia="Times New Roman" w:hAnsi="Times New Roman" w:cs="Times New Roman"/>
          <w:sz w:val="28"/>
          <w:szCs w:val="28"/>
          <w:lang w:eastAsia="ru-RU"/>
        </w:rPr>
      </w:pPr>
    </w:p>
    <w:p w:rsidR="00B272C8" w:rsidRPr="009D5D0C" w:rsidRDefault="00B272C8" w:rsidP="009D5D0C">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9D5D0C">
        <w:rPr>
          <w:rFonts w:ascii="Times New Roman" w:eastAsia="Times New Roman" w:hAnsi="Times New Roman" w:cs="Times New Roman"/>
          <w:color w:val="000000"/>
          <w:sz w:val="28"/>
          <w:szCs w:val="28"/>
          <w:lang w:eastAsia="ru-RU"/>
        </w:rPr>
        <w:t xml:space="preserve">Современный зерноуборочный комбайн является одним из сложнейших сельскохозяйственных агрегатов, имеющий множество электронных, механических и электрогидравлических систем. Тем не </w:t>
      </w:r>
      <w:proofErr w:type="gramStart"/>
      <w:r w:rsidRPr="009D5D0C">
        <w:rPr>
          <w:rFonts w:ascii="Times New Roman" w:eastAsia="Times New Roman" w:hAnsi="Times New Roman" w:cs="Times New Roman"/>
          <w:color w:val="000000"/>
          <w:sz w:val="28"/>
          <w:szCs w:val="28"/>
          <w:lang w:eastAsia="ru-RU"/>
        </w:rPr>
        <w:t>менее</w:t>
      </w:r>
      <w:proofErr w:type="gramEnd"/>
      <w:r w:rsidRPr="009D5D0C">
        <w:rPr>
          <w:rFonts w:ascii="Times New Roman" w:eastAsia="Times New Roman" w:hAnsi="Times New Roman" w:cs="Times New Roman"/>
          <w:color w:val="000000"/>
          <w:sz w:val="28"/>
          <w:szCs w:val="28"/>
          <w:lang w:eastAsia="ru-RU"/>
        </w:rPr>
        <w:t xml:space="preserve"> удобство регулировок комбайна </w:t>
      </w:r>
      <w:proofErr w:type="spellStart"/>
      <w:r w:rsidRPr="009D5D0C">
        <w:rPr>
          <w:rFonts w:ascii="Times New Roman" w:eastAsia="Times New Roman" w:hAnsi="Times New Roman" w:cs="Times New Roman"/>
          <w:color w:val="000000"/>
          <w:sz w:val="28"/>
          <w:szCs w:val="28"/>
          <w:lang w:eastAsia="ru-RU"/>
        </w:rPr>
        <w:t>Агромаш</w:t>
      </w:r>
      <w:proofErr w:type="spellEnd"/>
      <w:r w:rsidRPr="009D5D0C">
        <w:rPr>
          <w:rFonts w:ascii="Times New Roman" w:eastAsia="Times New Roman" w:hAnsi="Times New Roman" w:cs="Times New Roman"/>
          <w:color w:val="000000"/>
          <w:sz w:val="28"/>
          <w:szCs w:val="28"/>
          <w:lang w:eastAsia="ru-RU"/>
        </w:rPr>
        <w:t xml:space="preserve"> Енисей 5000 позволяет в </w:t>
      </w:r>
      <w:proofErr w:type="spellStart"/>
      <w:r w:rsidRPr="009D5D0C">
        <w:rPr>
          <w:rFonts w:ascii="Times New Roman" w:eastAsia="Times New Roman" w:hAnsi="Times New Roman" w:cs="Times New Roman"/>
          <w:color w:val="000000"/>
          <w:sz w:val="28"/>
          <w:szCs w:val="28"/>
          <w:lang w:eastAsia="ru-RU"/>
        </w:rPr>
        <w:t>считаные</w:t>
      </w:r>
      <w:proofErr w:type="spellEnd"/>
      <w:r w:rsidRPr="009D5D0C">
        <w:rPr>
          <w:rFonts w:ascii="Times New Roman" w:eastAsia="Times New Roman" w:hAnsi="Times New Roman" w:cs="Times New Roman"/>
          <w:color w:val="000000"/>
          <w:sz w:val="28"/>
          <w:szCs w:val="28"/>
          <w:lang w:eastAsia="ru-RU"/>
        </w:rPr>
        <w:t xml:space="preserve"> минуты обуздать перечисленный комплекс с целью достижения безупречного качества обмолота.</w:t>
      </w:r>
    </w:p>
    <w:p w:rsidR="00B272C8" w:rsidRPr="009D5D0C" w:rsidRDefault="00B272C8" w:rsidP="009D5D0C">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9D5D0C">
        <w:rPr>
          <w:rFonts w:ascii="Times New Roman" w:eastAsia="Times New Roman" w:hAnsi="Times New Roman" w:cs="Times New Roman"/>
          <w:color w:val="000000"/>
          <w:sz w:val="28"/>
          <w:szCs w:val="28"/>
          <w:lang w:eastAsia="ru-RU"/>
        </w:rPr>
        <w:t>Регулировки комбайна в период уборочной страды в значительной степени зависят от урожайности, сорности поля, влажности, рельефа почвы и сроков уборки. Поэтому тонкая настройка является важной ежедневной, а порой и ежечасной, необходимостью.</w:t>
      </w:r>
    </w:p>
    <w:p w:rsidR="00B272C8" w:rsidRPr="009D5D0C" w:rsidRDefault="00B272C8" w:rsidP="009D5D0C">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9D5D0C">
        <w:rPr>
          <w:rFonts w:ascii="Times New Roman" w:eastAsia="Times New Roman" w:hAnsi="Times New Roman" w:cs="Times New Roman"/>
          <w:color w:val="000000"/>
          <w:sz w:val="28"/>
          <w:szCs w:val="28"/>
          <w:lang w:eastAsia="ru-RU"/>
        </w:rPr>
        <w:t xml:space="preserve">Эргономика комбайна </w:t>
      </w:r>
      <w:proofErr w:type="spellStart"/>
      <w:r w:rsidRPr="009D5D0C">
        <w:rPr>
          <w:rFonts w:ascii="Times New Roman" w:eastAsia="Times New Roman" w:hAnsi="Times New Roman" w:cs="Times New Roman"/>
          <w:color w:val="000000"/>
          <w:sz w:val="28"/>
          <w:szCs w:val="28"/>
          <w:lang w:eastAsia="ru-RU"/>
        </w:rPr>
        <w:t>Агромаш</w:t>
      </w:r>
      <w:proofErr w:type="spellEnd"/>
      <w:r w:rsidRPr="009D5D0C">
        <w:rPr>
          <w:rFonts w:ascii="Times New Roman" w:eastAsia="Times New Roman" w:hAnsi="Times New Roman" w:cs="Times New Roman"/>
          <w:color w:val="000000"/>
          <w:sz w:val="28"/>
          <w:szCs w:val="28"/>
          <w:lang w:eastAsia="ru-RU"/>
        </w:rPr>
        <w:t xml:space="preserve"> Енисей 5000 создана таким образом, чтобы основные регулировки производились с рабочего места оператором с помощью </w:t>
      </w:r>
      <w:proofErr w:type="spellStart"/>
      <w:r w:rsidRPr="009D5D0C">
        <w:rPr>
          <w:rFonts w:ascii="Times New Roman" w:eastAsia="Times New Roman" w:hAnsi="Times New Roman" w:cs="Times New Roman"/>
          <w:color w:val="000000"/>
          <w:sz w:val="28"/>
          <w:szCs w:val="28"/>
          <w:lang w:eastAsia="ru-RU"/>
        </w:rPr>
        <w:t>легкочитаемых</w:t>
      </w:r>
      <w:proofErr w:type="spellEnd"/>
      <w:r w:rsidRPr="009D5D0C">
        <w:rPr>
          <w:rFonts w:ascii="Times New Roman" w:eastAsia="Times New Roman" w:hAnsi="Times New Roman" w:cs="Times New Roman"/>
          <w:color w:val="000000"/>
          <w:sz w:val="28"/>
          <w:szCs w:val="28"/>
          <w:lang w:eastAsia="ru-RU"/>
        </w:rPr>
        <w:t xml:space="preserve"> клавиш, расположенных на основной панели и удобной ручке-манипуляторе (фото). Рассмотрим основные сектора на пульте управления:</w:t>
      </w:r>
    </w:p>
    <w:p w:rsidR="00B272C8" w:rsidRPr="009D5D0C" w:rsidRDefault="00B272C8" w:rsidP="009D5D0C">
      <w:pPr>
        <w:numPr>
          <w:ilvl w:val="0"/>
          <w:numId w:val="1"/>
        </w:numPr>
        <w:shd w:val="clear" w:color="auto" w:fill="FFFFFF"/>
        <w:spacing w:after="0" w:line="240" w:lineRule="auto"/>
        <w:ind w:left="0" w:firstLine="709"/>
        <w:rPr>
          <w:rFonts w:ascii="Times New Roman" w:eastAsia="Times New Roman" w:hAnsi="Times New Roman" w:cs="Times New Roman"/>
          <w:color w:val="000000"/>
          <w:sz w:val="28"/>
          <w:szCs w:val="28"/>
          <w:lang w:eastAsia="ru-RU"/>
        </w:rPr>
      </w:pPr>
      <w:r w:rsidRPr="009D5D0C">
        <w:rPr>
          <w:rFonts w:ascii="Times New Roman" w:eastAsia="Times New Roman" w:hAnsi="Times New Roman" w:cs="Times New Roman"/>
          <w:color w:val="000000"/>
          <w:sz w:val="28"/>
          <w:szCs w:val="28"/>
          <w:lang w:eastAsia="ru-RU"/>
        </w:rPr>
        <w:t xml:space="preserve">зазоры между передним и задним </w:t>
      </w:r>
      <w:proofErr w:type="spellStart"/>
      <w:r w:rsidRPr="009D5D0C">
        <w:rPr>
          <w:rFonts w:ascii="Times New Roman" w:eastAsia="Times New Roman" w:hAnsi="Times New Roman" w:cs="Times New Roman"/>
          <w:color w:val="000000"/>
          <w:sz w:val="28"/>
          <w:szCs w:val="28"/>
          <w:lang w:eastAsia="ru-RU"/>
        </w:rPr>
        <w:t>подбарабаньями</w:t>
      </w:r>
      <w:proofErr w:type="spellEnd"/>
      <w:r w:rsidRPr="009D5D0C">
        <w:rPr>
          <w:rFonts w:ascii="Times New Roman" w:eastAsia="Times New Roman" w:hAnsi="Times New Roman" w:cs="Times New Roman"/>
          <w:color w:val="000000"/>
          <w:sz w:val="28"/>
          <w:szCs w:val="28"/>
          <w:lang w:eastAsia="ru-RU"/>
        </w:rPr>
        <w:t xml:space="preserve"> и молотильными барабанами на входе;</w:t>
      </w:r>
    </w:p>
    <w:p w:rsidR="00B272C8" w:rsidRPr="009D5D0C" w:rsidRDefault="00B272C8" w:rsidP="009D5D0C">
      <w:pPr>
        <w:numPr>
          <w:ilvl w:val="0"/>
          <w:numId w:val="1"/>
        </w:numPr>
        <w:shd w:val="clear" w:color="auto" w:fill="FFFFFF"/>
        <w:spacing w:after="0" w:line="240" w:lineRule="auto"/>
        <w:ind w:left="0" w:firstLine="709"/>
        <w:rPr>
          <w:rFonts w:ascii="Times New Roman" w:eastAsia="Times New Roman" w:hAnsi="Times New Roman" w:cs="Times New Roman"/>
          <w:color w:val="000000"/>
          <w:sz w:val="28"/>
          <w:szCs w:val="28"/>
          <w:lang w:eastAsia="ru-RU"/>
        </w:rPr>
      </w:pPr>
      <w:r w:rsidRPr="009D5D0C">
        <w:rPr>
          <w:rFonts w:ascii="Times New Roman" w:eastAsia="Times New Roman" w:hAnsi="Times New Roman" w:cs="Times New Roman"/>
          <w:color w:val="000000"/>
          <w:sz w:val="28"/>
          <w:szCs w:val="28"/>
          <w:lang w:eastAsia="ru-RU"/>
        </w:rPr>
        <w:t>частота вращения молотильных барабанов и вентилятора очистки;</w:t>
      </w:r>
    </w:p>
    <w:p w:rsidR="00B272C8" w:rsidRPr="009D5D0C" w:rsidRDefault="00B272C8" w:rsidP="009D5D0C">
      <w:pPr>
        <w:numPr>
          <w:ilvl w:val="0"/>
          <w:numId w:val="1"/>
        </w:numPr>
        <w:shd w:val="clear" w:color="auto" w:fill="FFFFFF"/>
        <w:spacing w:after="0" w:line="240" w:lineRule="auto"/>
        <w:ind w:left="0" w:firstLine="709"/>
        <w:rPr>
          <w:rFonts w:ascii="Times New Roman" w:eastAsia="Times New Roman" w:hAnsi="Times New Roman" w:cs="Times New Roman"/>
          <w:color w:val="000000"/>
          <w:sz w:val="28"/>
          <w:szCs w:val="28"/>
          <w:lang w:eastAsia="ru-RU"/>
        </w:rPr>
      </w:pPr>
      <w:r w:rsidRPr="009D5D0C">
        <w:rPr>
          <w:rFonts w:ascii="Times New Roman" w:eastAsia="Times New Roman" w:hAnsi="Times New Roman" w:cs="Times New Roman"/>
          <w:color w:val="000000"/>
          <w:sz w:val="28"/>
          <w:szCs w:val="28"/>
          <w:lang w:eastAsia="ru-RU"/>
        </w:rPr>
        <w:t>положение и скорость вращения мотовила;</w:t>
      </w:r>
    </w:p>
    <w:p w:rsidR="00B272C8" w:rsidRDefault="00B272C8" w:rsidP="009D5D0C">
      <w:pPr>
        <w:numPr>
          <w:ilvl w:val="0"/>
          <w:numId w:val="1"/>
        </w:numPr>
        <w:shd w:val="clear" w:color="auto" w:fill="FFFFFF"/>
        <w:spacing w:after="0" w:line="240" w:lineRule="auto"/>
        <w:ind w:left="0" w:firstLine="709"/>
        <w:rPr>
          <w:rFonts w:ascii="Times New Roman" w:eastAsia="Times New Roman" w:hAnsi="Times New Roman" w:cs="Times New Roman"/>
          <w:color w:val="000000"/>
          <w:sz w:val="28"/>
          <w:szCs w:val="28"/>
          <w:lang w:eastAsia="ru-RU"/>
        </w:rPr>
      </w:pPr>
      <w:r w:rsidRPr="009D5D0C">
        <w:rPr>
          <w:rFonts w:ascii="Times New Roman" w:eastAsia="Times New Roman" w:hAnsi="Times New Roman" w:cs="Times New Roman"/>
          <w:color w:val="000000"/>
          <w:sz w:val="28"/>
          <w:szCs w:val="28"/>
          <w:lang w:eastAsia="ru-RU"/>
        </w:rPr>
        <w:t>высота среза и боковой наклон жатки по отношению к поверхности земли регулируются с помощью системы АНС («</w:t>
      </w:r>
      <w:proofErr w:type="spellStart"/>
      <w:r w:rsidRPr="009D5D0C">
        <w:rPr>
          <w:rFonts w:ascii="Times New Roman" w:eastAsia="Times New Roman" w:hAnsi="Times New Roman" w:cs="Times New Roman"/>
          <w:color w:val="000000"/>
          <w:sz w:val="28"/>
          <w:szCs w:val="28"/>
          <w:lang w:eastAsia="ru-RU"/>
        </w:rPr>
        <w:t>Автоконтур</w:t>
      </w:r>
      <w:proofErr w:type="spellEnd"/>
      <w:r w:rsidRPr="009D5D0C">
        <w:rPr>
          <w:rFonts w:ascii="Times New Roman" w:eastAsia="Times New Roman" w:hAnsi="Times New Roman" w:cs="Times New Roman"/>
          <w:color w:val="000000"/>
          <w:sz w:val="28"/>
          <w:szCs w:val="28"/>
          <w:lang w:eastAsia="ru-RU"/>
        </w:rPr>
        <w:t xml:space="preserve">») как в </w:t>
      </w:r>
      <w:proofErr w:type="gramStart"/>
      <w:r w:rsidRPr="009D5D0C">
        <w:rPr>
          <w:rFonts w:ascii="Times New Roman" w:eastAsia="Times New Roman" w:hAnsi="Times New Roman" w:cs="Times New Roman"/>
          <w:color w:val="000000"/>
          <w:sz w:val="28"/>
          <w:szCs w:val="28"/>
          <w:lang w:eastAsia="ru-RU"/>
        </w:rPr>
        <w:t>ручном</w:t>
      </w:r>
      <w:proofErr w:type="gramEnd"/>
      <w:r w:rsidRPr="009D5D0C">
        <w:rPr>
          <w:rFonts w:ascii="Times New Roman" w:eastAsia="Times New Roman" w:hAnsi="Times New Roman" w:cs="Times New Roman"/>
          <w:color w:val="000000"/>
          <w:sz w:val="28"/>
          <w:szCs w:val="28"/>
          <w:lang w:eastAsia="ru-RU"/>
        </w:rPr>
        <w:t>, так и в автоматическом режимах.</w:t>
      </w:r>
    </w:p>
    <w:p w:rsidR="009D5D0C" w:rsidRPr="009D5D0C" w:rsidRDefault="009D5D0C" w:rsidP="009D5D0C">
      <w:pPr>
        <w:numPr>
          <w:ilvl w:val="0"/>
          <w:numId w:val="1"/>
        </w:numPr>
        <w:shd w:val="clear" w:color="auto" w:fill="FFFFFF"/>
        <w:spacing w:after="0" w:line="240" w:lineRule="auto"/>
        <w:ind w:left="0" w:firstLine="709"/>
        <w:rPr>
          <w:rFonts w:ascii="Times New Roman" w:eastAsia="Times New Roman" w:hAnsi="Times New Roman" w:cs="Times New Roman"/>
          <w:color w:val="000000"/>
          <w:sz w:val="28"/>
          <w:szCs w:val="28"/>
          <w:lang w:eastAsia="ru-RU"/>
        </w:rPr>
      </w:pPr>
    </w:p>
    <w:p w:rsidR="00B272C8" w:rsidRDefault="00B272C8" w:rsidP="009D5D0C">
      <w:pPr>
        <w:shd w:val="clear" w:color="auto" w:fill="FFFFFF"/>
        <w:spacing w:after="0" w:line="240" w:lineRule="auto"/>
        <w:ind w:firstLine="709"/>
        <w:jc w:val="center"/>
        <w:rPr>
          <w:rFonts w:ascii="Times New Roman" w:eastAsia="Times New Roman" w:hAnsi="Times New Roman" w:cs="Times New Roman"/>
          <w:color w:val="000000"/>
          <w:sz w:val="28"/>
          <w:szCs w:val="28"/>
          <w:lang w:eastAsia="ru-RU"/>
        </w:rPr>
      </w:pPr>
      <w:r w:rsidRPr="009D5D0C">
        <w:rPr>
          <w:rFonts w:ascii="Times New Roman" w:eastAsia="Times New Roman" w:hAnsi="Times New Roman" w:cs="Times New Roman"/>
          <w:noProof/>
          <w:color w:val="000000"/>
          <w:sz w:val="28"/>
          <w:szCs w:val="28"/>
          <w:lang w:eastAsia="ru-RU"/>
        </w:rPr>
        <w:drawing>
          <wp:inline distT="0" distB="0" distL="0" distR="0">
            <wp:extent cx="2857500" cy="4286250"/>
            <wp:effectExtent l="19050" t="0" r="0" b="0"/>
            <wp:docPr id="18" name="Рисунок 18" descr="Основная панель и ручка-манипулятор комбайна Агромаш Енисей 5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Основная панель и ручка-манипулятор комбайна Агромаш Енисей 5000"/>
                    <pic:cNvPicPr>
                      <a:picLocks noChangeAspect="1" noChangeArrowheads="1"/>
                    </pic:cNvPicPr>
                  </pic:nvPicPr>
                  <pic:blipFill>
                    <a:blip r:embed="rId15" cstate="print"/>
                    <a:srcRect/>
                    <a:stretch>
                      <a:fillRect/>
                    </a:stretch>
                  </pic:blipFill>
                  <pic:spPr bwMode="auto">
                    <a:xfrm>
                      <a:off x="0" y="0"/>
                      <a:ext cx="2857500" cy="4286250"/>
                    </a:xfrm>
                    <a:prstGeom prst="rect">
                      <a:avLst/>
                    </a:prstGeom>
                    <a:noFill/>
                    <a:ln w="9525">
                      <a:noFill/>
                      <a:miter lim="800000"/>
                      <a:headEnd/>
                      <a:tailEnd/>
                    </a:ln>
                  </pic:spPr>
                </pic:pic>
              </a:graphicData>
            </a:graphic>
          </wp:inline>
        </w:drawing>
      </w:r>
    </w:p>
    <w:p w:rsidR="009D5D0C" w:rsidRPr="009D5D0C" w:rsidRDefault="009D5D0C" w:rsidP="009D5D0C">
      <w:pPr>
        <w:shd w:val="clear" w:color="auto" w:fill="FFFFFF"/>
        <w:spacing w:after="0" w:line="240" w:lineRule="auto"/>
        <w:ind w:firstLine="709"/>
        <w:jc w:val="center"/>
        <w:rPr>
          <w:rFonts w:ascii="Times New Roman" w:eastAsia="Times New Roman" w:hAnsi="Times New Roman" w:cs="Times New Roman"/>
          <w:color w:val="000000"/>
          <w:sz w:val="28"/>
          <w:szCs w:val="28"/>
          <w:lang w:eastAsia="ru-RU"/>
        </w:rPr>
      </w:pPr>
    </w:p>
    <w:p w:rsidR="00B272C8" w:rsidRPr="009D5D0C" w:rsidRDefault="00B272C8" w:rsidP="009D5D0C">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9D5D0C">
        <w:rPr>
          <w:rFonts w:ascii="Times New Roman" w:eastAsia="Times New Roman" w:hAnsi="Times New Roman" w:cs="Times New Roman"/>
          <w:color w:val="000000"/>
          <w:sz w:val="28"/>
          <w:szCs w:val="28"/>
          <w:lang w:eastAsia="ru-RU"/>
        </w:rPr>
        <w:t xml:space="preserve">Как и на большинстве конкурирующих аналогов, в ручном режиме регулируются зазоры в решетах, а также положение </w:t>
      </w:r>
      <w:proofErr w:type="spellStart"/>
      <w:r w:rsidRPr="009D5D0C">
        <w:rPr>
          <w:rFonts w:ascii="Times New Roman" w:eastAsia="Times New Roman" w:hAnsi="Times New Roman" w:cs="Times New Roman"/>
          <w:color w:val="000000"/>
          <w:sz w:val="28"/>
          <w:szCs w:val="28"/>
          <w:lang w:eastAsia="ru-RU"/>
        </w:rPr>
        <w:t>соломоизмельчителя</w:t>
      </w:r>
      <w:proofErr w:type="spellEnd"/>
      <w:r w:rsidRPr="009D5D0C">
        <w:rPr>
          <w:rFonts w:ascii="Times New Roman" w:eastAsia="Times New Roman" w:hAnsi="Times New Roman" w:cs="Times New Roman"/>
          <w:color w:val="000000"/>
          <w:sz w:val="28"/>
          <w:szCs w:val="28"/>
          <w:lang w:eastAsia="ru-RU"/>
        </w:rPr>
        <w:t>, то есть те настройки, которые не требуют частого вмешательства.</w:t>
      </w:r>
    </w:p>
    <w:p w:rsidR="00B272C8" w:rsidRPr="009D5D0C" w:rsidRDefault="00B272C8" w:rsidP="009D5D0C">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9D5D0C">
        <w:rPr>
          <w:rFonts w:ascii="Times New Roman" w:eastAsia="Times New Roman" w:hAnsi="Times New Roman" w:cs="Times New Roman"/>
          <w:color w:val="000000"/>
          <w:sz w:val="28"/>
          <w:szCs w:val="28"/>
          <w:lang w:eastAsia="ru-RU"/>
        </w:rPr>
        <w:t>Отдельно следует отметить эксклюзивную регулировку воздушного потока с помощью жалюзи, распределяющих массу воздуха на обдув конкретного участка решет, что немаловажно при уборке мелкосеменных трав.</w:t>
      </w:r>
    </w:p>
    <w:p w:rsidR="00B272C8" w:rsidRPr="009D5D0C" w:rsidRDefault="00B272C8" w:rsidP="009D5D0C">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9D5D0C">
        <w:rPr>
          <w:rFonts w:ascii="Times New Roman" w:eastAsia="Times New Roman" w:hAnsi="Times New Roman" w:cs="Times New Roman"/>
          <w:color w:val="000000"/>
          <w:sz w:val="28"/>
          <w:szCs w:val="28"/>
          <w:lang w:eastAsia="ru-RU"/>
        </w:rPr>
        <w:t>Основным правилом высокого качества обмолота является обеспечение равномерной загрузки комбайна обмолачиваемой массой, начиная от </w:t>
      </w:r>
      <w:hyperlink r:id="rId16" w:tooltip="Оборудование для комбайнов" w:history="1">
        <w:r w:rsidRPr="009D5D0C">
          <w:rPr>
            <w:rFonts w:ascii="Times New Roman" w:eastAsia="Times New Roman" w:hAnsi="Times New Roman" w:cs="Times New Roman"/>
            <w:color w:val="0000FF"/>
            <w:sz w:val="28"/>
            <w:szCs w:val="28"/>
            <w:u w:val="single"/>
            <w:lang w:eastAsia="ru-RU"/>
          </w:rPr>
          <w:t>жатки</w:t>
        </w:r>
      </w:hyperlink>
      <w:r w:rsidRPr="009D5D0C">
        <w:rPr>
          <w:rFonts w:ascii="Times New Roman" w:eastAsia="Times New Roman" w:hAnsi="Times New Roman" w:cs="Times New Roman"/>
          <w:color w:val="000000"/>
          <w:sz w:val="28"/>
          <w:szCs w:val="28"/>
          <w:lang w:eastAsia="ru-RU"/>
        </w:rPr>
        <w:t> и заканчивая клавишами соломотряса/решетами.</w:t>
      </w:r>
    </w:p>
    <w:p w:rsidR="00B272C8" w:rsidRPr="009D5D0C" w:rsidRDefault="00B272C8" w:rsidP="009D5D0C">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9D5D0C">
        <w:rPr>
          <w:rFonts w:ascii="Times New Roman" w:eastAsia="Times New Roman" w:hAnsi="Times New Roman" w:cs="Times New Roman"/>
          <w:color w:val="000000"/>
          <w:sz w:val="28"/>
          <w:szCs w:val="28"/>
          <w:lang w:eastAsia="ru-RU"/>
        </w:rPr>
        <w:t xml:space="preserve">Обмолот различных культур всегда проводится на режиме максимальных оборотов двигателя. При этом важно выбирать скорость движения, высоту среза, положение и скорость вращения мотовила таким образом, чтобы загрузка стеблей происходила равномерно и непрерывно. Следует избегать среза зеленого растительного слоя вместе с колосьями, поскольку от увлажнения соломы ухудшается конечный результат обмолота, однако многобарабанная система комбайна </w:t>
      </w:r>
      <w:proofErr w:type="spellStart"/>
      <w:r w:rsidRPr="009D5D0C">
        <w:rPr>
          <w:rFonts w:ascii="Times New Roman" w:eastAsia="Times New Roman" w:hAnsi="Times New Roman" w:cs="Times New Roman"/>
          <w:color w:val="000000"/>
          <w:sz w:val="28"/>
          <w:szCs w:val="28"/>
          <w:lang w:eastAsia="ru-RU"/>
        </w:rPr>
        <w:t>Агромаш</w:t>
      </w:r>
      <w:proofErr w:type="spellEnd"/>
      <w:r w:rsidRPr="009D5D0C">
        <w:rPr>
          <w:rFonts w:ascii="Times New Roman" w:eastAsia="Times New Roman" w:hAnsi="Times New Roman" w:cs="Times New Roman"/>
          <w:color w:val="000000"/>
          <w:sz w:val="28"/>
          <w:szCs w:val="28"/>
          <w:lang w:eastAsia="ru-RU"/>
        </w:rPr>
        <w:t xml:space="preserve"> Енисей 5000 способна справляться и с влажным хлебом, сохраняя высокое качество зерна.</w:t>
      </w:r>
    </w:p>
    <w:p w:rsidR="00B272C8" w:rsidRPr="009D5D0C" w:rsidRDefault="00B272C8" w:rsidP="009D5D0C">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9D5D0C">
        <w:rPr>
          <w:rFonts w:ascii="Times New Roman" w:eastAsia="Times New Roman" w:hAnsi="Times New Roman" w:cs="Times New Roman"/>
          <w:color w:val="000000"/>
          <w:sz w:val="28"/>
          <w:szCs w:val="28"/>
          <w:lang w:eastAsia="ru-RU"/>
        </w:rPr>
        <w:t>Параметры обмолота для различных видов культур представлены в таблице. Отрегулировав комбайн в соответствии с данными параметрами, следует сделать пробный заезд на той скорости, на которой будет производиться обмолот. Также нужно контролировать результат, наблюдая за качеством поступающего в бункер зерна через специальное смотровое окно, и потерями, остающимися на поле.</w:t>
      </w:r>
    </w:p>
    <w:p w:rsidR="00B272C8" w:rsidRPr="009D5D0C" w:rsidRDefault="00B272C8" w:rsidP="009D5D0C">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9D5D0C">
        <w:rPr>
          <w:rFonts w:ascii="Times New Roman" w:eastAsia="Times New Roman" w:hAnsi="Times New Roman" w:cs="Times New Roman"/>
          <w:color w:val="000000"/>
          <w:sz w:val="28"/>
          <w:szCs w:val="28"/>
          <w:lang w:eastAsia="ru-RU"/>
        </w:rPr>
        <w:t>При низкорослом урожае – менее 50 см – мотовило регулируется в заднее положение на такую высоту, чтобы зубья лопастей слегка касались хлеба. Скорость вращения должна превышать скорость комбайна, чтобы стебли поступали колосьями вперед.</w:t>
      </w:r>
    </w:p>
    <w:p w:rsidR="00B272C8" w:rsidRPr="009D5D0C" w:rsidRDefault="00B272C8" w:rsidP="009D5D0C">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9D5D0C">
        <w:rPr>
          <w:rFonts w:ascii="Times New Roman" w:eastAsia="Times New Roman" w:hAnsi="Times New Roman" w:cs="Times New Roman"/>
          <w:color w:val="000000"/>
          <w:sz w:val="28"/>
          <w:szCs w:val="28"/>
          <w:lang w:eastAsia="ru-RU"/>
        </w:rPr>
        <w:t>При высоком хлебостое мотовило регулируется в переднее положение (максимальный вынос в горизонтальном положении), а скорость должна быть меньше скорости комбайна, таким образом, колосья пригибаются вперед, и загрузка идет вперед стеблем.</w:t>
      </w:r>
    </w:p>
    <w:p w:rsidR="00B272C8" w:rsidRPr="009D5D0C" w:rsidRDefault="00B272C8" w:rsidP="009D5D0C">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9D5D0C">
        <w:rPr>
          <w:rFonts w:ascii="Times New Roman" w:eastAsia="Times New Roman" w:hAnsi="Times New Roman" w:cs="Times New Roman"/>
          <w:color w:val="000000"/>
          <w:sz w:val="28"/>
          <w:szCs w:val="28"/>
          <w:lang w:eastAsia="ru-RU"/>
        </w:rPr>
        <w:t xml:space="preserve">При полегшем хлебе мотовило устанавливается в переднее положение, скорость вращения больше, чем скорость комбайна, </w:t>
      </w:r>
      <w:proofErr w:type="spellStart"/>
      <w:proofErr w:type="gramStart"/>
      <w:r w:rsidRPr="009D5D0C">
        <w:rPr>
          <w:rFonts w:ascii="Times New Roman" w:eastAsia="Times New Roman" w:hAnsi="Times New Roman" w:cs="Times New Roman"/>
          <w:color w:val="000000"/>
          <w:sz w:val="28"/>
          <w:szCs w:val="28"/>
          <w:lang w:eastAsia="ru-RU"/>
        </w:rPr>
        <w:t>пластик-нейлоновые</w:t>
      </w:r>
      <w:proofErr w:type="spellEnd"/>
      <w:proofErr w:type="gramEnd"/>
      <w:r w:rsidRPr="009D5D0C">
        <w:rPr>
          <w:rFonts w:ascii="Times New Roman" w:eastAsia="Times New Roman" w:hAnsi="Times New Roman" w:cs="Times New Roman"/>
          <w:color w:val="000000"/>
          <w:sz w:val="28"/>
          <w:szCs w:val="28"/>
          <w:lang w:eastAsia="ru-RU"/>
        </w:rPr>
        <w:t xml:space="preserve"> пальцы регулируются на захват полегшего хлеба. При использовании стеблеподъемников мотовило подбирает срезанные колосья на загрузочный шнек, при этом положение пальцев мотовила не изменяется.</w:t>
      </w:r>
    </w:p>
    <w:p w:rsidR="00B272C8" w:rsidRPr="009D5D0C" w:rsidRDefault="00B272C8" w:rsidP="009D5D0C">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9D5D0C">
        <w:rPr>
          <w:rFonts w:ascii="Times New Roman" w:eastAsia="Times New Roman" w:hAnsi="Times New Roman" w:cs="Times New Roman"/>
          <w:color w:val="000000"/>
          <w:sz w:val="28"/>
          <w:szCs w:val="28"/>
          <w:lang w:eastAsia="ru-RU"/>
        </w:rPr>
        <w:t xml:space="preserve">Высота хлебных делителей регулируется подвижной частью так, чтобы при полегшем хлебе они касались поверхности поля у основания стеблей. При нормальном хлебостое концы делителей устанавливают </w:t>
      </w:r>
      <w:proofErr w:type="spellStart"/>
      <w:r w:rsidRPr="009D5D0C">
        <w:rPr>
          <w:rFonts w:ascii="Times New Roman" w:eastAsia="Times New Roman" w:hAnsi="Times New Roman" w:cs="Times New Roman"/>
          <w:color w:val="000000"/>
          <w:sz w:val="28"/>
          <w:szCs w:val="28"/>
          <w:lang w:eastAsia="ru-RU"/>
        </w:rPr>
        <w:t>н</w:t>
      </w:r>
      <w:proofErr w:type="gramStart"/>
      <w:r w:rsidRPr="009D5D0C">
        <w:rPr>
          <w:rFonts w:ascii="Times New Roman" w:eastAsia="Times New Roman" w:hAnsi="Times New Roman" w:cs="Times New Roman"/>
          <w:color w:val="000000"/>
          <w:sz w:val="28"/>
          <w:szCs w:val="28"/>
          <w:lang w:eastAsia="ru-RU"/>
        </w:rPr>
        <w:t>a</w:t>
      </w:r>
      <w:proofErr w:type="spellEnd"/>
      <w:proofErr w:type="gramEnd"/>
      <w:r w:rsidRPr="009D5D0C">
        <w:rPr>
          <w:rFonts w:ascii="Times New Roman" w:eastAsia="Times New Roman" w:hAnsi="Times New Roman" w:cs="Times New Roman"/>
          <w:color w:val="000000"/>
          <w:sz w:val="28"/>
          <w:szCs w:val="28"/>
          <w:lang w:eastAsia="ru-RU"/>
        </w:rPr>
        <w:t xml:space="preserve"> 10…15 см выше ножа жатки. Боковая направляющая регулируется таким образом, чтобы срезанные колосья не попадали между краем жатки и краем мотовила. Верхней направляющей пластиной ограничивают и поднимают полегшие хлеба так, чтобы мотовило захватывало стебли и перемещало на загрузочный шнек. Боковая направляющая используется при высокорослых колосьях для отведения в сторону несжатого хлеба.</w:t>
      </w:r>
    </w:p>
    <w:tbl>
      <w:tblPr>
        <w:tblpPr w:leftFromText="180" w:rightFromText="180" w:horzAnchor="margin" w:tblpXSpec="center" w:tblpY="285"/>
        <w:tblW w:w="10191" w:type="dxa"/>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tblPr>
      <w:tblGrid>
        <w:gridCol w:w="1179"/>
        <w:gridCol w:w="1514"/>
        <w:gridCol w:w="951"/>
        <w:gridCol w:w="1007"/>
        <w:gridCol w:w="1432"/>
        <w:gridCol w:w="1411"/>
        <w:gridCol w:w="1692"/>
        <w:gridCol w:w="1005"/>
      </w:tblGrid>
      <w:tr w:rsidR="00B272C8" w:rsidRPr="009D5D0C" w:rsidTr="009D5D0C">
        <w:trPr>
          <w:trHeight w:val="438"/>
          <w:tblHeader/>
          <w:tblCellSpacing w:w="15" w:type="dxa"/>
        </w:trPr>
        <w:tc>
          <w:tcPr>
            <w:tcW w:w="10131" w:type="dxa"/>
            <w:gridSpan w:val="8"/>
            <w:shd w:val="clear" w:color="auto" w:fill="EFEFEF"/>
            <w:tcMar>
              <w:top w:w="120" w:type="dxa"/>
              <w:left w:w="60" w:type="dxa"/>
              <w:bottom w:w="120" w:type="dxa"/>
              <w:right w:w="60" w:type="dxa"/>
            </w:tcMar>
            <w:vAlign w:val="center"/>
            <w:hideMark/>
          </w:tcPr>
          <w:p w:rsidR="00B272C8" w:rsidRPr="00B34C29" w:rsidRDefault="00B272C8" w:rsidP="009D5D0C">
            <w:pPr>
              <w:spacing w:after="0" w:line="240" w:lineRule="auto"/>
              <w:ind w:firstLine="709"/>
              <w:rPr>
                <w:rFonts w:ascii="Times New Roman" w:eastAsia="Times New Roman" w:hAnsi="Times New Roman" w:cs="Times New Roman"/>
                <w:b/>
                <w:sz w:val="36"/>
                <w:szCs w:val="36"/>
                <w:lang w:eastAsia="ru-RU"/>
              </w:rPr>
            </w:pPr>
            <w:r w:rsidRPr="00B34C29">
              <w:rPr>
                <w:rFonts w:ascii="Times New Roman" w:eastAsia="Times New Roman" w:hAnsi="Times New Roman" w:cs="Times New Roman"/>
                <w:b/>
                <w:sz w:val="36"/>
                <w:szCs w:val="36"/>
                <w:lang w:eastAsia="ru-RU"/>
              </w:rPr>
              <w:t xml:space="preserve">Таблица. Основные регулировки комбайна </w:t>
            </w:r>
            <w:proofErr w:type="spellStart"/>
            <w:r w:rsidRPr="00B34C29">
              <w:rPr>
                <w:rFonts w:ascii="Times New Roman" w:eastAsia="Times New Roman" w:hAnsi="Times New Roman" w:cs="Times New Roman"/>
                <w:b/>
                <w:sz w:val="36"/>
                <w:szCs w:val="36"/>
                <w:lang w:eastAsia="ru-RU"/>
              </w:rPr>
              <w:t>Агромаш</w:t>
            </w:r>
            <w:proofErr w:type="spellEnd"/>
            <w:r w:rsidRPr="00B34C29">
              <w:rPr>
                <w:rFonts w:ascii="Times New Roman" w:eastAsia="Times New Roman" w:hAnsi="Times New Roman" w:cs="Times New Roman"/>
                <w:b/>
                <w:sz w:val="36"/>
                <w:szCs w:val="36"/>
                <w:lang w:eastAsia="ru-RU"/>
              </w:rPr>
              <w:t xml:space="preserve"> Енисей 5000 в зависимости от культуры.</w:t>
            </w:r>
          </w:p>
        </w:tc>
      </w:tr>
      <w:tr w:rsidR="009D5D0C" w:rsidRPr="009D5D0C" w:rsidTr="009D5D0C">
        <w:trPr>
          <w:tblHeader/>
          <w:tblCellSpacing w:w="15" w:type="dxa"/>
        </w:trPr>
        <w:tc>
          <w:tcPr>
            <w:tcW w:w="1134" w:type="dxa"/>
            <w:vMerge w:val="restart"/>
            <w:shd w:val="clear" w:color="auto" w:fill="EFEFEF"/>
            <w:tcMar>
              <w:top w:w="120" w:type="dxa"/>
              <w:left w:w="60" w:type="dxa"/>
              <w:bottom w:w="120" w:type="dxa"/>
              <w:right w:w="60" w:type="dxa"/>
            </w:tcMar>
            <w:vAlign w:val="center"/>
            <w:hideMark/>
          </w:tcPr>
          <w:p w:rsidR="00B272C8" w:rsidRPr="009D5D0C" w:rsidRDefault="00B272C8" w:rsidP="009D5D0C">
            <w:pPr>
              <w:spacing w:after="0" w:line="240" w:lineRule="auto"/>
              <w:rPr>
                <w:rFonts w:ascii="Times New Roman" w:eastAsia="Times New Roman" w:hAnsi="Times New Roman" w:cs="Times New Roman"/>
                <w:b/>
                <w:bCs/>
                <w:sz w:val="16"/>
                <w:szCs w:val="16"/>
                <w:lang w:eastAsia="ru-RU"/>
              </w:rPr>
            </w:pPr>
            <w:r w:rsidRPr="009D5D0C">
              <w:rPr>
                <w:rFonts w:ascii="Times New Roman" w:eastAsia="Times New Roman" w:hAnsi="Times New Roman" w:cs="Times New Roman"/>
                <w:b/>
                <w:bCs/>
                <w:sz w:val="16"/>
                <w:szCs w:val="16"/>
                <w:lang w:eastAsia="ru-RU"/>
              </w:rPr>
              <w:t>Культура</w:t>
            </w:r>
          </w:p>
        </w:tc>
        <w:tc>
          <w:tcPr>
            <w:tcW w:w="1484" w:type="dxa"/>
            <w:shd w:val="clear" w:color="auto" w:fill="EFEFEF"/>
            <w:tcMar>
              <w:top w:w="120" w:type="dxa"/>
              <w:left w:w="60" w:type="dxa"/>
              <w:bottom w:w="120" w:type="dxa"/>
              <w:right w:w="60" w:type="dxa"/>
            </w:tcMar>
            <w:vAlign w:val="center"/>
            <w:hideMark/>
          </w:tcPr>
          <w:p w:rsidR="00B272C8" w:rsidRPr="009D5D0C" w:rsidRDefault="00B272C8" w:rsidP="009D5D0C">
            <w:pPr>
              <w:spacing w:after="0" w:line="240" w:lineRule="auto"/>
              <w:rPr>
                <w:rFonts w:ascii="Times New Roman" w:eastAsia="Times New Roman" w:hAnsi="Times New Roman" w:cs="Times New Roman"/>
                <w:b/>
                <w:bCs/>
                <w:sz w:val="16"/>
                <w:szCs w:val="16"/>
                <w:lang w:eastAsia="ru-RU"/>
              </w:rPr>
            </w:pPr>
            <w:r w:rsidRPr="009D5D0C">
              <w:rPr>
                <w:rFonts w:ascii="Times New Roman" w:eastAsia="Times New Roman" w:hAnsi="Times New Roman" w:cs="Times New Roman"/>
                <w:b/>
                <w:bCs/>
                <w:sz w:val="16"/>
                <w:szCs w:val="16"/>
                <w:lang w:eastAsia="ru-RU"/>
              </w:rPr>
              <w:t>Молотильный барабан</w:t>
            </w:r>
          </w:p>
        </w:tc>
        <w:tc>
          <w:tcPr>
            <w:tcW w:w="1928" w:type="dxa"/>
            <w:gridSpan w:val="2"/>
            <w:shd w:val="clear" w:color="auto" w:fill="EFEFEF"/>
            <w:tcMar>
              <w:top w:w="120" w:type="dxa"/>
              <w:left w:w="60" w:type="dxa"/>
              <w:bottom w:w="120" w:type="dxa"/>
              <w:right w:w="60" w:type="dxa"/>
            </w:tcMar>
            <w:vAlign w:val="center"/>
            <w:hideMark/>
          </w:tcPr>
          <w:p w:rsidR="00B272C8" w:rsidRPr="009D5D0C" w:rsidRDefault="00B272C8" w:rsidP="009D5D0C">
            <w:pPr>
              <w:spacing w:after="0" w:line="240" w:lineRule="auto"/>
              <w:rPr>
                <w:rFonts w:ascii="Times New Roman" w:eastAsia="Times New Roman" w:hAnsi="Times New Roman" w:cs="Times New Roman"/>
                <w:b/>
                <w:bCs/>
                <w:sz w:val="16"/>
                <w:szCs w:val="16"/>
                <w:lang w:eastAsia="ru-RU"/>
              </w:rPr>
            </w:pPr>
            <w:proofErr w:type="spellStart"/>
            <w:r w:rsidRPr="009D5D0C">
              <w:rPr>
                <w:rFonts w:ascii="Times New Roman" w:eastAsia="Times New Roman" w:hAnsi="Times New Roman" w:cs="Times New Roman"/>
                <w:b/>
                <w:bCs/>
                <w:sz w:val="16"/>
                <w:szCs w:val="16"/>
                <w:lang w:eastAsia="ru-RU"/>
              </w:rPr>
              <w:t>Подборобанья</w:t>
            </w:r>
            <w:proofErr w:type="spellEnd"/>
          </w:p>
        </w:tc>
        <w:tc>
          <w:tcPr>
            <w:tcW w:w="2813" w:type="dxa"/>
            <w:gridSpan w:val="2"/>
            <w:shd w:val="clear" w:color="auto" w:fill="EFEFEF"/>
            <w:tcMar>
              <w:top w:w="120" w:type="dxa"/>
              <w:left w:w="60" w:type="dxa"/>
              <w:bottom w:w="120" w:type="dxa"/>
              <w:right w:w="60" w:type="dxa"/>
            </w:tcMar>
            <w:vAlign w:val="center"/>
            <w:hideMark/>
          </w:tcPr>
          <w:p w:rsidR="00B272C8" w:rsidRPr="009D5D0C" w:rsidRDefault="00B272C8" w:rsidP="009D5D0C">
            <w:pPr>
              <w:spacing w:after="0" w:line="240" w:lineRule="auto"/>
              <w:rPr>
                <w:rFonts w:ascii="Times New Roman" w:eastAsia="Times New Roman" w:hAnsi="Times New Roman" w:cs="Times New Roman"/>
                <w:b/>
                <w:bCs/>
                <w:sz w:val="16"/>
                <w:szCs w:val="16"/>
                <w:lang w:eastAsia="ru-RU"/>
              </w:rPr>
            </w:pPr>
            <w:r w:rsidRPr="009D5D0C">
              <w:rPr>
                <w:rFonts w:ascii="Times New Roman" w:eastAsia="Times New Roman" w:hAnsi="Times New Roman" w:cs="Times New Roman"/>
                <w:b/>
                <w:bCs/>
                <w:sz w:val="16"/>
                <w:szCs w:val="16"/>
                <w:lang w:eastAsia="ru-RU"/>
              </w:rPr>
              <w:t>Решета</w:t>
            </w:r>
          </w:p>
        </w:tc>
        <w:tc>
          <w:tcPr>
            <w:tcW w:w="2652" w:type="dxa"/>
            <w:gridSpan w:val="2"/>
            <w:shd w:val="clear" w:color="auto" w:fill="EFEFEF"/>
            <w:tcMar>
              <w:top w:w="120" w:type="dxa"/>
              <w:left w:w="60" w:type="dxa"/>
              <w:bottom w:w="120" w:type="dxa"/>
              <w:right w:w="60" w:type="dxa"/>
            </w:tcMar>
            <w:vAlign w:val="center"/>
            <w:hideMark/>
          </w:tcPr>
          <w:p w:rsidR="00B272C8" w:rsidRPr="009D5D0C" w:rsidRDefault="00B272C8" w:rsidP="009D5D0C">
            <w:pPr>
              <w:spacing w:after="0" w:line="240" w:lineRule="auto"/>
              <w:rPr>
                <w:rFonts w:ascii="Times New Roman" w:eastAsia="Times New Roman" w:hAnsi="Times New Roman" w:cs="Times New Roman"/>
                <w:b/>
                <w:bCs/>
                <w:sz w:val="16"/>
                <w:szCs w:val="16"/>
                <w:lang w:eastAsia="ru-RU"/>
              </w:rPr>
            </w:pPr>
            <w:r w:rsidRPr="009D5D0C">
              <w:rPr>
                <w:rFonts w:ascii="Times New Roman" w:eastAsia="Times New Roman" w:hAnsi="Times New Roman" w:cs="Times New Roman"/>
                <w:b/>
                <w:bCs/>
                <w:sz w:val="16"/>
                <w:szCs w:val="16"/>
                <w:lang w:eastAsia="ru-RU"/>
              </w:rPr>
              <w:t>Вентилятор</w:t>
            </w:r>
          </w:p>
        </w:tc>
      </w:tr>
      <w:tr w:rsidR="009D5D0C" w:rsidRPr="009D5D0C" w:rsidTr="009D5D0C">
        <w:trPr>
          <w:tblHeader/>
          <w:tblCellSpacing w:w="15" w:type="dxa"/>
        </w:trPr>
        <w:tc>
          <w:tcPr>
            <w:tcW w:w="1134" w:type="dxa"/>
            <w:vMerge/>
            <w:vAlign w:val="center"/>
            <w:hideMark/>
          </w:tcPr>
          <w:p w:rsidR="00B272C8" w:rsidRPr="009D5D0C" w:rsidRDefault="00B272C8" w:rsidP="009D5D0C">
            <w:pPr>
              <w:spacing w:after="0" w:line="240" w:lineRule="auto"/>
              <w:ind w:firstLine="709"/>
              <w:rPr>
                <w:rFonts w:ascii="Times New Roman" w:eastAsia="Times New Roman" w:hAnsi="Times New Roman" w:cs="Times New Roman"/>
                <w:b/>
                <w:bCs/>
                <w:sz w:val="16"/>
                <w:szCs w:val="16"/>
                <w:lang w:eastAsia="ru-RU"/>
              </w:rPr>
            </w:pPr>
          </w:p>
        </w:tc>
        <w:tc>
          <w:tcPr>
            <w:tcW w:w="1484" w:type="dxa"/>
            <w:shd w:val="clear" w:color="auto" w:fill="EFEFEF"/>
            <w:tcMar>
              <w:top w:w="120" w:type="dxa"/>
              <w:left w:w="60" w:type="dxa"/>
              <w:bottom w:w="120" w:type="dxa"/>
              <w:right w:w="60" w:type="dxa"/>
            </w:tcMar>
            <w:vAlign w:val="center"/>
            <w:hideMark/>
          </w:tcPr>
          <w:p w:rsidR="00B272C8" w:rsidRPr="009D5D0C" w:rsidRDefault="00B272C8" w:rsidP="009D5D0C">
            <w:pPr>
              <w:spacing w:after="0" w:line="240" w:lineRule="auto"/>
              <w:ind w:firstLine="709"/>
              <w:rPr>
                <w:rFonts w:ascii="Times New Roman" w:eastAsia="Times New Roman" w:hAnsi="Times New Roman" w:cs="Times New Roman"/>
                <w:b/>
                <w:bCs/>
                <w:sz w:val="16"/>
                <w:szCs w:val="16"/>
                <w:lang w:eastAsia="ru-RU"/>
              </w:rPr>
            </w:pPr>
            <w:proofErr w:type="gramStart"/>
            <w:r w:rsidRPr="009D5D0C">
              <w:rPr>
                <w:rFonts w:ascii="Times New Roman" w:eastAsia="Times New Roman" w:hAnsi="Times New Roman" w:cs="Times New Roman"/>
                <w:b/>
                <w:bCs/>
                <w:sz w:val="16"/>
                <w:szCs w:val="16"/>
                <w:lang w:eastAsia="ru-RU"/>
              </w:rPr>
              <w:t>Об</w:t>
            </w:r>
            <w:proofErr w:type="gramEnd"/>
            <w:r w:rsidRPr="009D5D0C">
              <w:rPr>
                <w:rFonts w:ascii="Times New Roman" w:eastAsia="Times New Roman" w:hAnsi="Times New Roman" w:cs="Times New Roman"/>
                <w:b/>
                <w:bCs/>
                <w:sz w:val="16"/>
                <w:szCs w:val="16"/>
                <w:lang w:eastAsia="ru-RU"/>
              </w:rPr>
              <w:t>/мин</w:t>
            </w:r>
          </w:p>
        </w:tc>
        <w:tc>
          <w:tcPr>
            <w:tcW w:w="921" w:type="dxa"/>
            <w:shd w:val="clear" w:color="auto" w:fill="EFEFEF"/>
            <w:tcMar>
              <w:top w:w="120" w:type="dxa"/>
              <w:left w:w="60" w:type="dxa"/>
              <w:bottom w:w="120" w:type="dxa"/>
              <w:right w:w="60" w:type="dxa"/>
            </w:tcMar>
            <w:vAlign w:val="center"/>
            <w:hideMark/>
          </w:tcPr>
          <w:p w:rsidR="00B272C8" w:rsidRPr="009D5D0C" w:rsidRDefault="00B272C8" w:rsidP="009D5D0C">
            <w:pPr>
              <w:spacing w:after="0" w:line="240" w:lineRule="auto"/>
              <w:ind w:firstLine="709"/>
              <w:rPr>
                <w:rFonts w:ascii="Times New Roman" w:eastAsia="Times New Roman" w:hAnsi="Times New Roman" w:cs="Times New Roman"/>
                <w:b/>
                <w:bCs/>
                <w:sz w:val="16"/>
                <w:szCs w:val="16"/>
                <w:lang w:eastAsia="ru-RU"/>
              </w:rPr>
            </w:pPr>
            <w:r w:rsidRPr="009D5D0C">
              <w:rPr>
                <w:rFonts w:ascii="Times New Roman" w:eastAsia="Times New Roman" w:hAnsi="Times New Roman" w:cs="Times New Roman"/>
                <w:b/>
                <w:bCs/>
                <w:sz w:val="16"/>
                <w:szCs w:val="16"/>
                <w:lang w:eastAsia="ru-RU"/>
              </w:rPr>
              <w:t>Первое</w:t>
            </w:r>
          </w:p>
        </w:tc>
        <w:tc>
          <w:tcPr>
            <w:tcW w:w="977" w:type="dxa"/>
            <w:shd w:val="clear" w:color="auto" w:fill="EFEFEF"/>
            <w:tcMar>
              <w:top w:w="120" w:type="dxa"/>
              <w:left w:w="60" w:type="dxa"/>
              <w:bottom w:w="120" w:type="dxa"/>
              <w:right w:w="60" w:type="dxa"/>
            </w:tcMar>
            <w:vAlign w:val="center"/>
            <w:hideMark/>
          </w:tcPr>
          <w:p w:rsidR="00B272C8" w:rsidRPr="009D5D0C" w:rsidRDefault="00B272C8" w:rsidP="009D5D0C">
            <w:pPr>
              <w:spacing w:after="0" w:line="240" w:lineRule="auto"/>
              <w:ind w:firstLine="709"/>
              <w:rPr>
                <w:rFonts w:ascii="Times New Roman" w:eastAsia="Times New Roman" w:hAnsi="Times New Roman" w:cs="Times New Roman"/>
                <w:b/>
                <w:bCs/>
                <w:sz w:val="16"/>
                <w:szCs w:val="16"/>
                <w:lang w:eastAsia="ru-RU"/>
              </w:rPr>
            </w:pPr>
            <w:r w:rsidRPr="009D5D0C">
              <w:rPr>
                <w:rFonts w:ascii="Times New Roman" w:eastAsia="Times New Roman" w:hAnsi="Times New Roman" w:cs="Times New Roman"/>
                <w:b/>
                <w:bCs/>
                <w:sz w:val="16"/>
                <w:szCs w:val="16"/>
                <w:lang w:eastAsia="ru-RU"/>
              </w:rPr>
              <w:t>Второе</w:t>
            </w:r>
          </w:p>
        </w:tc>
        <w:tc>
          <w:tcPr>
            <w:tcW w:w="1402" w:type="dxa"/>
            <w:shd w:val="clear" w:color="auto" w:fill="EFEFEF"/>
            <w:tcMar>
              <w:top w:w="120" w:type="dxa"/>
              <w:left w:w="60" w:type="dxa"/>
              <w:bottom w:w="120" w:type="dxa"/>
              <w:right w:w="60" w:type="dxa"/>
            </w:tcMar>
            <w:vAlign w:val="center"/>
            <w:hideMark/>
          </w:tcPr>
          <w:p w:rsidR="00B272C8" w:rsidRPr="009D5D0C" w:rsidRDefault="00B272C8" w:rsidP="009D5D0C">
            <w:pPr>
              <w:spacing w:after="0" w:line="240" w:lineRule="auto"/>
              <w:ind w:firstLine="709"/>
              <w:rPr>
                <w:rFonts w:ascii="Times New Roman" w:eastAsia="Times New Roman" w:hAnsi="Times New Roman" w:cs="Times New Roman"/>
                <w:b/>
                <w:bCs/>
                <w:sz w:val="16"/>
                <w:szCs w:val="16"/>
                <w:lang w:eastAsia="ru-RU"/>
              </w:rPr>
            </w:pPr>
            <w:r w:rsidRPr="009D5D0C">
              <w:rPr>
                <w:rFonts w:ascii="Times New Roman" w:eastAsia="Times New Roman" w:hAnsi="Times New Roman" w:cs="Times New Roman"/>
                <w:b/>
                <w:bCs/>
                <w:sz w:val="16"/>
                <w:szCs w:val="16"/>
                <w:lang w:eastAsia="ru-RU"/>
              </w:rPr>
              <w:t xml:space="preserve">Зазор мякинного решета, </w:t>
            </w:r>
            <w:proofErr w:type="gramStart"/>
            <w:r w:rsidRPr="009D5D0C">
              <w:rPr>
                <w:rFonts w:ascii="Times New Roman" w:eastAsia="Times New Roman" w:hAnsi="Times New Roman" w:cs="Times New Roman"/>
                <w:b/>
                <w:bCs/>
                <w:sz w:val="16"/>
                <w:szCs w:val="16"/>
                <w:lang w:eastAsia="ru-RU"/>
              </w:rPr>
              <w:t>мм</w:t>
            </w:r>
            <w:proofErr w:type="gramEnd"/>
          </w:p>
        </w:tc>
        <w:tc>
          <w:tcPr>
            <w:tcW w:w="1381" w:type="dxa"/>
            <w:shd w:val="clear" w:color="auto" w:fill="EFEFEF"/>
            <w:tcMar>
              <w:top w:w="120" w:type="dxa"/>
              <w:left w:w="60" w:type="dxa"/>
              <w:bottom w:w="120" w:type="dxa"/>
              <w:right w:w="60" w:type="dxa"/>
            </w:tcMar>
            <w:vAlign w:val="center"/>
            <w:hideMark/>
          </w:tcPr>
          <w:p w:rsidR="00B272C8" w:rsidRPr="009D5D0C" w:rsidRDefault="00B272C8" w:rsidP="009D5D0C">
            <w:pPr>
              <w:spacing w:after="0" w:line="240" w:lineRule="auto"/>
              <w:ind w:firstLine="709"/>
              <w:rPr>
                <w:rFonts w:ascii="Times New Roman" w:eastAsia="Times New Roman" w:hAnsi="Times New Roman" w:cs="Times New Roman"/>
                <w:b/>
                <w:bCs/>
                <w:sz w:val="16"/>
                <w:szCs w:val="16"/>
                <w:lang w:eastAsia="ru-RU"/>
              </w:rPr>
            </w:pPr>
            <w:r w:rsidRPr="009D5D0C">
              <w:rPr>
                <w:rFonts w:ascii="Times New Roman" w:eastAsia="Times New Roman" w:hAnsi="Times New Roman" w:cs="Times New Roman"/>
                <w:b/>
                <w:bCs/>
                <w:sz w:val="16"/>
                <w:szCs w:val="16"/>
                <w:lang w:eastAsia="ru-RU"/>
              </w:rPr>
              <w:t xml:space="preserve">Зазор зернового решета, </w:t>
            </w:r>
            <w:proofErr w:type="gramStart"/>
            <w:r w:rsidRPr="009D5D0C">
              <w:rPr>
                <w:rFonts w:ascii="Times New Roman" w:eastAsia="Times New Roman" w:hAnsi="Times New Roman" w:cs="Times New Roman"/>
                <w:b/>
                <w:bCs/>
                <w:sz w:val="16"/>
                <w:szCs w:val="16"/>
                <w:lang w:eastAsia="ru-RU"/>
              </w:rPr>
              <w:t>мм</w:t>
            </w:r>
            <w:proofErr w:type="gramEnd"/>
          </w:p>
        </w:tc>
        <w:tc>
          <w:tcPr>
            <w:tcW w:w="1662" w:type="dxa"/>
            <w:shd w:val="clear" w:color="auto" w:fill="EFEFEF"/>
            <w:tcMar>
              <w:top w:w="120" w:type="dxa"/>
              <w:left w:w="60" w:type="dxa"/>
              <w:bottom w:w="120" w:type="dxa"/>
              <w:right w:w="60" w:type="dxa"/>
            </w:tcMar>
            <w:vAlign w:val="center"/>
            <w:hideMark/>
          </w:tcPr>
          <w:p w:rsidR="00B272C8" w:rsidRPr="009D5D0C" w:rsidRDefault="00B272C8" w:rsidP="009D5D0C">
            <w:pPr>
              <w:spacing w:after="0" w:line="240" w:lineRule="auto"/>
              <w:ind w:firstLine="709"/>
              <w:rPr>
                <w:rFonts w:ascii="Times New Roman" w:eastAsia="Times New Roman" w:hAnsi="Times New Roman" w:cs="Times New Roman"/>
                <w:b/>
                <w:bCs/>
                <w:sz w:val="16"/>
                <w:szCs w:val="16"/>
                <w:lang w:eastAsia="ru-RU"/>
              </w:rPr>
            </w:pPr>
            <w:proofErr w:type="gramStart"/>
            <w:r w:rsidRPr="009D5D0C">
              <w:rPr>
                <w:rFonts w:ascii="Times New Roman" w:eastAsia="Times New Roman" w:hAnsi="Times New Roman" w:cs="Times New Roman"/>
                <w:b/>
                <w:bCs/>
                <w:sz w:val="16"/>
                <w:szCs w:val="16"/>
                <w:lang w:eastAsia="ru-RU"/>
              </w:rPr>
              <w:t>Об</w:t>
            </w:r>
            <w:proofErr w:type="gramEnd"/>
            <w:r w:rsidRPr="009D5D0C">
              <w:rPr>
                <w:rFonts w:ascii="Times New Roman" w:eastAsia="Times New Roman" w:hAnsi="Times New Roman" w:cs="Times New Roman"/>
                <w:b/>
                <w:bCs/>
                <w:sz w:val="16"/>
                <w:szCs w:val="16"/>
                <w:lang w:eastAsia="ru-RU"/>
              </w:rPr>
              <w:t>/мин</w:t>
            </w:r>
          </w:p>
        </w:tc>
        <w:tc>
          <w:tcPr>
            <w:tcW w:w="960" w:type="dxa"/>
            <w:shd w:val="clear" w:color="auto" w:fill="EFEFEF"/>
            <w:tcMar>
              <w:top w:w="120" w:type="dxa"/>
              <w:left w:w="60" w:type="dxa"/>
              <w:bottom w:w="120" w:type="dxa"/>
              <w:right w:w="60" w:type="dxa"/>
            </w:tcMar>
            <w:vAlign w:val="center"/>
            <w:hideMark/>
          </w:tcPr>
          <w:p w:rsidR="00B272C8" w:rsidRPr="009D5D0C" w:rsidRDefault="00B272C8" w:rsidP="009D5D0C">
            <w:pPr>
              <w:spacing w:after="0" w:line="240" w:lineRule="auto"/>
              <w:ind w:firstLine="709"/>
              <w:rPr>
                <w:rFonts w:ascii="Times New Roman" w:eastAsia="Times New Roman" w:hAnsi="Times New Roman" w:cs="Times New Roman"/>
                <w:b/>
                <w:bCs/>
                <w:sz w:val="16"/>
                <w:szCs w:val="16"/>
                <w:lang w:eastAsia="ru-RU"/>
              </w:rPr>
            </w:pPr>
            <w:r w:rsidRPr="009D5D0C">
              <w:rPr>
                <w:rFonts w:ascii="Times New Roman" w:eastAsia="Times New Roman" w:hAnsi="Times New Roman" w:cs="Times New Roman"/>
                <w:b/>
                <w:bCs/>
                <w:sz w:val="16"/>
                <w:szCs w:val="16"/>
                <w:lang w:eastAsia="ru-RU"/>
              </w:rPr>
              <w:t>Положение пазов</w:t>
            </w:r>
          </w:p>
        </w:tc>
      </w:tr>
      <w:tr w:rsidR="009D5D0C" w:rsidRPr="009D5D0C" w:rsidTr="009D5D0C">
        <w:trPr>
          <w:tblCellSpacing w:w="15" w:type="dxa"/>
        </w:trPr>
        <w:tc>
          <w:tcPr>
            <w:tcW w:w="1134" w:type="dxa"/>
            <w:tcMar>
              <w:top w:w="120" w:type="dxa"/>
              <w:left w:w="60" w:type="dxa"/>
              <w:bottom w:w="120" w:type="dxa"/>
              <w:right w:w="60" w:type="dxa"/>
            </w:tcMar>
            <w:vAlign w:val="center"/>
            <w:hideMark/>
          </w:tcPr>
          <w:p w:rsidR="00B272C8" w:rsidRPr="009D5D0C" w:rsidRDefault="00B272C8" w:rsidP="009D5D0C">
            <w:pPr>
              <w:spacing w:after="0" w:line="240" w:lineRule="auto"/>
              <w:rPr>
                <w:rFonts w:ascii="Times New Roman" w:eastAsia="Times New Roman" w:hAnsi="Times New Roman" w:cs="Times New Roman"/>
                <w:sz w:val="16"/>
                <w:szCs w:val="16"/>
                <w:lang w:eastAsia="ru-RU"/>
              </w:rPr>
            </w:pPr>
            <w:r w:rsidRPr="009D5D0C">
              <w:rPr>
                <w:rFonts w:ascii="Times New Roman" w:eastAsia="Times New Roman" w:hAnsi="Times New Roman" w:cs="Times New Roman"/>
                <w:sz w:val="16"/>
                <w:szCs w:val="16"/>
                <w:lang w:eastAsia="ru-RU"/>
              </w:rPr>
              <w:t>Рожь</w:t>
            </w:r>
          </w:p>
        </w:tc>
        <w:tc>
          <w:tcPr>
            <w:tcW w:w="1484" w:type="dxa"/>
            <w:tcMar>
              <w:top w:w="120" w:type="dxa"/>
              <w:left w:w="60" w:type="dxa"/>
              <w:bottom w:w="120" w:type="dxa"/>
              <w:right w:w="60" w:type="dxa"/>
            </w:tcMar>
            <w:vAlign w:val="center"/>
            <w:hideMark/>
          </w:tcPr>
          <w:p w:rsidR="00B272C8" w:rsidRPr="009D5D0C" w:rsidRDefault="00B272C8" w:rsidP="009D5D0C">
            <w:pPr>
              <w:spacing w:after="0" w:line="240" w:lineRule="auto"/>
              <w:rPr>
                <w:rFonts w:ascii="Times New Roman" w:eastAsia="Times New Roman" w:hAnsi="Times New Roman" w:cs="Times New Roman"/>
                <w:sz w:val="16"/>
                <w:szCs w:val="16"/>
                <w:lang w:eastAsia="ru-RU"/>
              </w:rPr>
            </w:pPr>
            <w:r w:rsidRPr="009D5D0C">
              <w:rPr>
                <w:rFonts w:ascii="Times New Roman" w:eastAsia="Times New Roman" w:hAnsi="Times New Roman" w:cs="Times New Roman"/>
                <w:sz w:val="16"/>
                <w:szCs w:val="16"/>
                <w:lang w:eastAsia="ru-RU"/>
              </w:rPr>
              <w:t>950-1250</w:t>
            </w:r>
          </w:p>
        </w:tc>
        <w:tc>
          <w:tcPr>
            <w:tcW w:w="921" w:type="dxa"/>
            <w:tcMar>
              <w:top w:w="120" w:type="dxa"/>
              <w:left w:w="60" w:type="dxa"/>
              <w:bottom w:w="120" w:type="dxa"/>
              <w:right w:w="60" w:type="dxa"/>
            </w:tcMar>
            <w:vAlign w:val="center"/>
            <w:hideMark/>
          </w:tcPr>
          <w:p w:rsidR="00B272C8" w:rsidRPr="009D5D0C" w:rsidRDefault="00B272C8" w:rsidP="009D5D0C">
            <w:pPr>
              <w:spacing w:after="0" w:line="240" w:lineRule="auto"/>
              <w:rPr>
                <w:rFonts w:ascii="Times New Roman" w:eastAsia="Times New Roman" w:hAnsi="Times New Roman" w:cs="Times New Roman"/>
                <w:sz w:val="16"/>
                <w:szCs w:val="16"/>
                <w:lang w:eastAsia="ru-RU"/>
              </w:rPr>
            </w:pPr>
            <w:r w:rsidRPr="009D5D0C">
              <w:rPr>
                <w:rFonts w:ascii="Times New Roman" w:eastAsia="Times New Roman" w:hAnsi="Times New Roman" w:cs="Times New Roman"/>
                <w:sz w:val="16"/>
                <w:szCs w:val="16"/>
                <w:lang w:eastAsia="ru-RU"/>
              </w:rPr>
              <w:t>14…20</w:t>
            </w:r>
          </w:p>
        </w:tc>
        <w:tc>
          <w:tcPr>
            <w:tcW w:w="977" w:type="dxa"/>
            <w:tcMar>
              <w:top w:w="120" w:type="dxa"/>
              <w:left w:w="60" w:type="dxa"/>
              <w:bottom w:w="120" w:type="dxa"/>
              <w:right w:w="60" w:type="dxa"/>
            </w:tcMar>
            <w:vAlign w:val="center"/>
            <w:hideMark/>
          </w:tcPr>
          <w:p w:rsidR="00B272C8" w:rsidRPr="009D5D0C" w:rsidRDefault="00B272C8" w:rsidP="009D5D0C">
            <w:pPr>
              <w:spacing w:after="0" w:line="240" w:lineRule="auto"/>
              <w:rPr>
                <w:rFonts w:ascii="Times New Roman" w:eastAsia="Times New Roman" w:hAnsi="Times New Roman" w:cs="Times New Roman"/>
                <w:sz w:val="16"/>
                <w:szCs w:val="16"/>
                <w:lang w:eastAsia="ru-RU"/>
              </w:rPr>
            </w:pPr>
            <w:r w:rsidRPr="009D5D0C">
              <w:rPr>
                <w:rFonts w:ascii="Times New Roman" w:eastAsia="Times New Roman" w:hAnsi="Times New Roman" w:cs="Times New Roman"/>
                <w:sz w:val="16"/>
                <w:szCs w:val="16"/>
                <w:lang w:eastAsia="ru-RU"/>
              </w:rPr>
              <w:t>8…15</w:t>
            </w:r>
          </w:p>
        </w:tc>
        <w:tc>
          <w:tcPr>
            <w:tcW w:w="1402" w:type="dxa"/>
            <w:tcMar>
              <w:top w:w="120" w:type="dxa"/>
              <w:left w:w="60" w:type="dxa"/>
              <w:bottom w:w="120" w:type="dxa"/>
              <w:right w:w="60" w:type="dxa"/>
            </w:tcMar>
            <w:vAlign w:val="center"/>
            <w:hideMark/>
          </w:tcPr>
          <w:p w:rsidR="00B272C8" w:rsidRPr="009D5D0C" w:rsidRDefault="00B272C8" w:rsidP="009D5D0C">
            <w:pPr>
              <w:spacing w:after="0" w:line="240" w:lineRule="auto"/>
              <w:rPr>
                <w:rFonts w:ascii="Times New Roman" w:eastAsia="Times New Roman" w:hAnsi="Times New Roman" w:cs="Times New Roman"/>
                <w:sz w:val="16"/>
                <w:szCs w:val="16"/>
                <w:lang w:eastAsia="ru-RU"/>
              </w:rPr>
            </w:pPr>
            <w:r w:rsidRPr="009D5D0C">
              <w:rPr>
                <w:rFonts w:ascii="Times New Roman" w:eastAsia="Times New Roman" w:hAnsi="Times New Roman" w:cs="Times New Roman"/>
                <w:sz w:val="16"/>
                <w:szCs w:val="16"/>
                <w:lang w:eastAsia="ru-RU"/>
              </w:rPr>
              <w:t>10…15</w:t>
            </w:r>
          </w:p>
        </w:tc>
        <w:tc>
          <w:tcPr>
            <w:tcW w:w="1381" w:type="dxa"/>
            <w:tcMar>
              <w:top w:w="120" w:type="dxa"/>
              <w:left w:w="60" w:type="dxa"/>
              <w:bottom w:w="120" w:type="dxa"/>
              <w:right w:w="60" w:type="dxa"/>
            </w:tcMar>
            <w:vAlign w:val="center"/>
            <w:hideMark/>
          </w:tcPr>
          <w:p w:rsidR="00B272C8" w:rsidRPr="009D5D0C" w:rsidRDefault="00B272C8" w:rsidP="009D5D0C">
            <w:pPr>
              <w:spacing w:after="0" w:line="240" w:lineRule="auto"/>
              <w:rPr>
                <w:rFonts w:ascii="Times New Roman" w:eastAsia="Times New Roman" w:hAnsi="Times New Roman" w:cs="Times New Roman"/>
                <w:sz w:val="16"/>
                <w:szCs w:val="16"/>
                <w:lang w:eastAsia="ru-RU"/>
              </w:rPr>
            </w:pPr>
            <w:r w:rsidRPr="009D5D0C">
              <w:rPr>
                <w:rFonts w:ascii="Times New Roman" w:eastAsia="Times New Roman" w:hAnsi="Times New Roman" w:cs="Times New Roman"/>
                <w:sz w:val="16"/>
                <w:szCs w:val="16"/>
                <w:lang w:eastAsia="ru-RU"/>
              </w:rPr>
              <w:t>8…13</w:t>
            </w:r>
          </w:p>
        </w:tc>
        <w:tc>
          <w:tcPr>
            <w:tcW w:w="1662" w:type="dxa"/>
            <w:tcMar>
              <w:top w:w="120" w:type="dxa"/>
              <w:left w:w="60" w:type="dxa"/>
              <w:bottom w:w="120" w:type="dxa"/>
              <w:right w:w="60" w:type="dxa"/>
            </w:tcMar>
            <w:vAlign w:val="center"/>
            <w:hideMark/>
          </w:tcPr>
          <w:p w:rsidR="00B272C8" w:rsidRPr="009D5D0C" w:rsidRDefault="00B272C8" w:rsidP="009D5D0C">
            <w:pPr>
              <w:spacing w:after="0" w:line="240" w:lineRule="auto"/>
              <w:rPr>
                <w:rFonts w:ascii="Times New Roman" w:eastAsia="Times New Roman" w:hAnsi="Times New Roman" w:cs="Times New Roman"/>
                <w:sz w:val="16"/>
                <w:szCs w:val="16"/>
                <w:lang w:eastAsia="ru-RU"/>
              </w:rPr>
            </w:pPr>
            <w:r w:rsidRPr="009D5D0C">
              <w:rPr>
                <w:rFonts w:ascii="Times New Roman" w:eastAsia="Times New Roman" w:hAnsi="Times New Roman" w:cs="Times New Roman"/>
                <w:sz w:val="16"/>
                <w:szCs w:val="16"/>
                <w:lang w:eastAsia="ru-RU"/>
              </w:rPr>
              <w:t>700…800</w:t>
            </w:r>
          </w:p>
        </w:tc>
        <w:tc>
          <w:tcPr>
            <w:tcW w:w="960" w:type="dxa"/>
            <w:tcMar>
              <w:top w:w="120" w:type="dxa"/>
              <w:left w:w="60" w:type="dxa"/>
              <w:bottom w:w="120" w:type="dxa"/>
              <w:right w:w="60" w:type="dxa"/>
            </w:tcMar>
            <w:vAlign w:val="center"/>
            <w:hideMark/>
          </w:tcPr>
          <w:p w:rsidR="00B272C8" w:rsidRPr="009D5D0C" w:rsidRDefault="00B272C8" w:rsidP="009D5D0C">
            <w:pPr>
              <w:spacing w:after="0" w:line="240" w:lineRule="auto"/>
              <w:rPr>
                <w:rFonts w:ascii="Times New Roman" w:eastAsia="Times New Roman" w:hAnsi="Times New Roman" w:cs="Times New Roman"/>
                <w:sz w:val="16"/>
                <w:szCs w:val="16"/>
                <w:lang w:eastAsia="ru-RU"/>
              </w:rPr>
            </w:pPr>
            <w:r w:rsidRPr="009D5D0C">
              <w:rPr>
                <w:rFonts w:ascii="Times New Roman" w:eastAsia="Times New Roman" w:hAnsi="Times New Roman" w:cs="Times New Roman"/>
                <w:sz w:val="16"/>
                <w:szCs w:val="16"/>
                <w:lang w:eastAsia="ru-RU"/>
              </w:rPr>
              <w:t>2…2</w:t>
            </w:r>
          </w:p>
        </w:tc>
      </w:tr>
      <w:tr w:rsidR="009D5D0C" w:rsidRPr="009D5D0C" w:rsidTr="009D5D0C">
        <w:trPr>
          <w:tblCellSpacing w:w="15" w:type="dxa"/>
        </w:trPr>
        <w:tc>
          <w:tcPr>
            <w:tcW w:w="1134" w:type="dxa"/>
            <w:tcMar>
              <w:top w:w="120" w:type="dxa"/>
              <w:left w:w="60" w:type="dxa"/>
              <w:bottom w:w="120" w:type="dxa"/>
              <w:right w:w="60" w:type="dxa"/>
            </w:tcMar>
            <w:vAlign w:val="center"/>
            <w:hideMark/>
          </w:tcPr>
          <w:p w:rsidR="00B272C8" w:rsidRPr="009D5D0C" w:rsidRDefault="00B272C8" w:rsidP="009D5D0C">
            <w:pPr>
              <w:spacing w:after="0" w:line="240" w:lineRule="auto"/>
              <w:rPr>
                <w:rFonts w:ascii="Times New Roman" w:eastAsia="Times New Roman" w:hAnsi="Times New Roman" w:cs="Times New Roman"/>
                <w:sz w:val="16"/>
                <w:szCs w:val="16"/>
                <w:lang w:eastAsia="ru-RU"/>
              </w:rPr>
            </w:pPr>
            <w:r w:rsidRPr="009D5D0C">
              <w:rPr>
                <w:rFonts w:ascii="Times New Roman" w:eastAsia="Times New Roman" w:hAnsi="Times New Roman" w:cs="Times New Roman"/>
                <w:sz w:val="16"/>
                <w:szCs w:val="16"/>
                <w:lang w:eastAsia="ru-RU"/>
              </w:rPr>
              <w:t>Ячмень</w:t>
            </w:r>
          </w:p>
        </w:tc>
        <w:tc>
          <w:tcPr>
            <w:tcW w:w="1484" w:type="dxa"/>
            <w:tcMar>
              <w:top w:w="120" w:type="dxa"/>
              <w:left w:w="60" w:type="dxa"/>
              <w:bottom w:w="120" w:type="dxa"/>
              <w:right w:w="60" w:type="dxa"/>
            </w:tcMar>
            <w:vAlign w:val="center"/>
            <w:hideMark/>
          </w:tcPr>
          <w:p w:rsidR="00B272C8" w:rsidRPr="009D5D0C" w:rsidRDefault="00B272C8" w:rsidP="009D5D0C">
            <w:pPr>
              <w:spacing w:after="0" w:line="240" w:lineRule="auto"/>
              <w:rPr>
                <w:rFonts w:ascii="Times New Roman" w:eastAsia="Times New Roman" w:hAnsi="Times New Roman" w:cs="Times New Roman"/>
                <w:sz w:val="16"/>
                <w:szCs w:val="16"/>
                <w:lang w:eastAsia="ru-RU"/>
              </w:rPr>
            </w:pPr>
            <w:r w:rsidRPr="009D5D0C">
              <w:rPr>
                <w:rFonts w:ascii="Times New Roman" w:eastAsia="Times New Roman" w:hAnsi="Times New Roman" w:cs="Times New Roman"/>
                <w:sz w:val="16"/>
                <w:szCs w:val="16"/>
                <w:lang w:eastAsia="ru-RU"/>
              </w:rPr>
              <w:t>950…1300</w:t>
            </w:r>
          </w:p>
        </w:tc>
        <w:tc>
          <w:tcPr>
            <w:tcW w:w="921" w:type="dxa"/>
            <w:tcMar>
              <w:top w:w="120" w:type="dxa"/>
              <w:left w:w="60" w:type="dxa"/>
              <w:bottom w:w="120" w:type="dxa"/>
              <w:right w:w="60" w:type="dxa"/>
            </w:tcMar>
            <w:vAlign w:val="center"/>
            <w:hideMark/>
          </w:tcPr>
          <w:p w:rsidR="00B272C8" w:rsidRPr="009D5D0C" w:rsidRDefault="00B272C8" w:rsidP="009D5D0C">
            <w:pPr>
              <w:spacing w:after="0" w:line="240" w:lineRule="auto"/>
              <w:rPr>
                <w:rFonts w:ascii="Times New Roman" w:eastAsia="Times New Roman" w:hAnsi="Times New Roman" w:cs="Times New Roman"/>
                <w:sz w:val="16"/>
                <w:szCs w:val="16"/>
                <w:lang w:eastAsia="ru-RU"/>
              </w:rPr>
            </w:pPr>
            <w:r w:rsidRPr="009D5D0C">
              <w:rPr>
                <w:rFonts w:ascii="Times New Roman" w:eastAsia="Times New Roman" w:hAnsi="Times New Roman" w:cs="Times New Roman"/>
                <w:sz w:val="16"/>
                <w:szCs w:val="16"/>
                <w:lang w:eastAsia="ru-RU"/>
              </w:rPr>
              <w:t>12…20</w:t>
            </w:r>
          </w:p>
        </w:tc>
        <w:tc>
          <w:tcPr>
            <w:tcW w:w="977" w:type="dxa"/>
            <w:tcMar>
              <w:top w:w="120" w:type="dxa"/>
              <w:left w:w="60" w:type="dxa"/>
              <w:bottom w:w="120" w:type="dxa"/>
              <w:right w:w="60" w:type="dxa"/>
            </w:tcMar>
            <w:vAlign w:val="center"/>
            <w:hideMark/>
          </w:tcPr>
          <w:p w:rsidR="00B272C8" w:rsidRPr="009D5D0C" w:rsidRDefault="00B272C8" w:rsidP="009D5D0C">
            <w:pPr>
              <w:spacing w:after="0" w:line="240" w:lineRule="auto"/>
              <w:rPr>
                <w:rFonts w:ascii="Times New Roman" w:eastAsia="Times New Roman" w:hAnsi="Times New Roman" w:cs="Times New Roman"/>
                <w:sz w:val="16"/>
                <w:szCs w:val="16"/>
                <w:lang w:eastAsia="ru-RU"/>
              </w:rPr>
            </w:pPr>
            <w:r w:rsidRPr="009D5D0C">
              <w:rPr>
                <w:rFonts w:ascii="Times New Roman" w:eastAsia="Times New Roman" w:hAnsi="Times New Roman" w:cs="Times New Roman"/>
                <w:sz w:val="16"/>
                <w:szCs w:val="16"/>
                <w:lang w:eastAsia="ru-RU"/>
              </w:rPr>
              <w:t>6…12</w:t>
            </w:r>
          </w:p>
        </w:tc>
        <w:tc>
          <w:tcPr>
            <w:tcW w:w="1402" w:type="dxa"/>
            <w:tcMar>
              <w:top w:w="120" w:type="dxa"/>
              <w:left w:w="60" w:type="dxa"/>
              <w:bottom w:w="120" w:type="dxa"/>
              <w:right w:w="60" w:type="dxa"/>
            </w:tcMar>
            <w:vAlign w:val="center"/>
            <w:hideMark/>
          </w:tcPr>
          <w:p w:rsidR="00B272C8" w:rsidRPr="009D5D0C" w:rsidRDefault="00B272C8" w:rsidP="009D5D0C">
            <w:pPr>
              <w:spacing w:after="0" w:line="240" w:lineRule="auto"/>
              <w:rPr>
                <w:rFonts w:ascii="Times New Roman" w:eastAsia="Times New Roman" w:hAnsi="Times New Roman" w:cs="Times New Roman"/>
                <w:sz w:val="16"/>
                <w:szCs w:val="16"/>
                <w:lang w:eastAsia="ru-RU"/>
              </w:rPr>
            </w:pPr>
            <w:r w:rsidRPr="009D5D0C">
              <w:rPr>
                <w:rFonts w:ascii="Times New Roman" w:eastAsia="Times New Roman" w:hAnsi="Times New Roman" w:cs="Times New Roman"/>
                <w:sz w:val="16"/>
                <w:szCs w:val="16"/>
                <w:lang w:eastAsia="ru-RU"/>
              </w:rPr>
              <w:t>12…16</w:t>
            </w:r>
          </w:p>
        </w:tc>
        <w:tc>
          <w:tcPr>
            <w:tcW w:w="1381" w:type="dxa"/>
            <w:tcMar>
              <w:top w:w="120" w:type="dxa"/>
              <w:left w:w="60" w:type="dxa"/>
              <w:bottom w:w="120" w:type="dxa"/>
              <w:right w:w="60" w:type="dxa"/>
            </w:tcMar>
            <w:vAlign w:val="center"/>
            <w:hideMark/>
          </w:tcPr>
          <w:p w:rsidR="00B272C8" w:rsidRPr="009D5D0C" w:rsidRDefault="00B272C8" w:rsidP="009D5D0C">
            <w:pPr>
              <w:spacing w:after="0" w:line="240" w:lineRule="auto"/>
              <w:rPr>
                <w:rFonts w:ascii="Times New Roman" w:eastAsia="Times New Roman" w:hAnsi="Times New Roman" w:cs="Times New Roman"/>
                <w:sz w:val="16"/>
                <w:szCs w:val="16"/>
                <w:lang w:eastAsia="ru-RU"/>
              </w:rPr>
            </w:pPr>
            <w:r w:rsidRPr="009D5D0C">
              <w:rPr>
                <w:rFonts w:ascii="Times New Roman" w:eastAsia="Times New Roman" w:hAnsi="Times New Roman" w:cs="Times New Roman"/>
                <w:sz w:val="16"/>
                <w:szCs w:val="16"/>
                <w:lang w:eastAsia="ru-RU"/>
              </w:rPr>
              <w:t>8…14</w:t>
            </w:r>
          </w:p>
        </w:tc>
        <w:tc>
          <w:tcPr>
            <w:tcW w:w="1662" w:type="dxa"/>
            <w:tcMar>
              <w:top w:w="120" w:type="dxa"/>
              <w:left w:w="60" w:type="dxa"/>
              <w:bottom w:w="120" w:type="dxa"/>
              <w:right w:w="60" w:type="dxa"/>
            </w:tcMar>
            <w:vAlign w:val="center"/>
            <w:hideMark/>
          </w:tcPr>
          <w:p w:rsidR="00B272C8" w:rsidRPr="009D5D0C" w:rsidRDefault="00B272C8" w:rsidP="009D5D0C">
            <w:pPr>
              <w:spacing w:after="0" w:line="240" w:lineRule="auto"/>
              <w:rPr>
                <w:rFonts w:ascii="Times New Roman" w:eastAsia="Times New Roman" w:hAnsi="Times New Roman" w:cs="Times New Roman"/>
                <w:sz w:val="16"/>
                <w:szCs w:val="16"/>
                <w:lang w:eastAsia="ru-RU"/>
              </w:rPr>
            </w:pPr>
            <w:r w:rsidRPr="009D5D0C">
              <w:rPr>
                <w:rFonts w:ascii="Times New Roman" w:eastAsia="Times New Roman" w:hAnsi="Times New Roman" w:cs="Times New Roman"/>
                <w:sz w:val="16"/>
                <w:szCs w:val="16"/>
                <w:lang w:eastAsia="ru-RU"/>
              </w:rPr>
              <w:t>700…800</w:t>
            </w:r>
          </w:p>
        </w:tc>
        <w:tc>
          <w:tcPr>
            <w:tcW w:w="960" w:type="dxa"/>
            <w:tcMar>
              <w:top w:w="120" w:type="dxa"/>
              <w:left w:w="60" w:type="dxa"/>
              <w:bottom w:w="120" w:type="dxa"/>
              <w:right w:w="60" w:type="dxa"/>
            </w:tcMar>
            <w:vAlign w:val="center"/>
            <w:hideMark/>
          </w:tcPr>
          <w:p w:rsidR="00B272C8" w:rsidRPr="009D5D0C" w:rsidRDefault="00B272C8" w:rsidP="009D5D0C">
            <w:pPr>
              <w:spacing w:after="0" w:line="240" w:lineRule="auto"/>
              <w:rPr>
                <w:rFonts w:ascii="Times New Roman" w:eastAsia="Times New Roman" w:hAnsi="Times New Roman" w:cs="Times New Roman"/>
                <w:sz w:val="16"/>
                <w:szCs w:val="16"/>
                <w:lang w:eastAsia="ru-RU"/>
              </w:rPr>
            </w:pPr>
            <w:r w:rsidRPr="009D5D0C">
              <w:rPr>
                <w:rFonts w:ascii="Times New Roman" w:eastAsia="Times New Roman" w:hAnsi="Times New Roman" w:cs="Times New Roman"/>
                <w:sz w:val="16"/>
                <w:szCs w:val="16"/>
                <w:lang w:eastAsia="ru-RU"/>
              </w:rPr>
              <w:t>1…2</w:t>
            </w:r>
          </w:p>
        </w:tc>
      </w:tr>
      <w:tr w:rsidR="009D5D0C" w:rsidRPr="009D5D0C" w:rsidTr="009D5D0C">
        <w:trPr>
          <w:tblCellSpacing w:w="15" w:type="dxa"/>
        </w:trPr>
        <w:tc>
          <w:tcPr>
            <w:tcW w:w="1134" w:type="dxa"/>
            <w:tcMar>
              <w:top w:w="120" w:type="dxa"/>
              <w:left w:w="60" w:type="dxa"/>
              <w:bottom w:w="120" w:type="dxa"/>
              <w:right w:w="60" w:type="dxa"/>
            </w:tcMar>
            <w:vAlign w:val="center"/>
            <w:hideMark/>
          </w:tcPr>
          <w:p w:rsidR="00B272C8" w:rsidRPr="009D5D0C" w:rsidRDefault="00B272C8" w:rsidP="009D5D0C">
            <w:pPr>
              <w:spacing w:after="0" w:line="240" w:lineRule="auto"/>
              <w:rPr>
                <w:rFonts w:ascii="Times New Roman" w:eastAsia="Times New Roman" w:hAnsi="Times New Roman" w:cs="Times New Roman"/>
                <w:sz w:val="16"/>
                <w:szCs w:val="16"/>
                <w:lang w:eastAsia="ru-RU"/>
              </w:rPr>
            </w:pPr>
            <w:r w:rsidRPr="009D5D0C">
              <w:rPr>
                <w:rFonts w:ascii="Times New Roman" w:eastAsia="Times New Roman" w:hAnsi="Times New Roman" w:cs="Times New Roman"/>
                <w:sz w:val="16"/>
                <w:szCs w:val="16"/>
                <w:lang w:eastAsia="ru-RU"/>
              </w:rPr>
              <w:t>Пшеница</w:t>
            </w:r>
          </w:p>
        </w:tc>
        <w:tc>
          <w:tcPr>
            <w:tcW w:w="1484" w:type="dxa"/>
            <w:tcMar>
              <w:top w:w="120" w:type="dxa"/>
              <w:left w:w="60" w:type="dxa"/>
              <w:bottom w:w="120" w:type="dxa"/>
              <w:right w:w="60" w:type="dxa"/>
            </w:tcMar>
            <w:vAlign w:val="center"/>
            <w:hideMark/>
          </w:tcPr>
          <w:p w:rsidR="00B272C8" w:rsidRPr="009D5D0C" w:rsidRDefault="00B272C8" w:rsidP="009D5D0C">
            <w:pPr>
              <w:spacing w:after="0" w:line="240" w:lineRule="auto"/>
              <w:rPr>
                <w:rFonts w:ascii="Times New Roman" w:eastAsia="Times New Roman" w:hAnsi="Times New Roman" w:cs="Times New Roman"/>
                <w:sz w:val="16"/>
                <w:szCs w:val="16"/>
                <w:lang w:eastAsia="ru-RU"/>
              </w:rPr>
            </w:pPr>
            <w:r w:rsidRPr="009D5D0C">
              <w:rPr>
                <w:rFonts w:ascii="Times New Roman" w:eastAsia="Times New Roman" w:hAnsi="Times New Roman" w:cs="Times New Roman"/>
                <w:sz w:val="16"/>
                <w:szCs w:val="16"/>
                <w:lang w:eastAsia="ru-RU"/>
              </w:rPr>
              <w:t>900…1300</w:t>
            </w:r>
          </w:p>
        </w:tc>
        <w:tc>
          <w:tcPr>
            <w:tcW w:w="921" w:type="dxa"/>
            <w:tcMar>
              <w:top w:w="120" w:type="dxa"/>
              <w:left w:w="60" w:type="dxa"/>
              <w:bottom w:w="120" w:type="dxa"/>
              <w:right w:w="60" w:type="dxa"/>
            </w:tcMar>
            <w:vAlign w:val="center"/>
            <w:hideMark/>
          </w:tcPr>
          <w:p w:rsidR="00B272C8" w:rsidRPr="009D5D0C" w:rsidRDefault="00B272C8" w:rsidP="009D5D0C">
            <w:pPr>
              <w:spacing w:after="0" w:line="240" w:lineRule="auto"/>
              <w:rPr>
                <w:rFonts w:ascii="Times New Roman" w:eastAsia="Times New Roman" w:hAnsi="Times New Roman" w:cs="Times New Roman"/>
                <w:sz w:val="16"/>
                <w:szCs w:val="16"/>
                <w:lang w:eastAsia="ru-RU"/>
              </w:rPr>
            </w:pPr>
            <w:r w:rsidRPr="009D5D0C">
              <w:rPr>
                <w:rFonts w:ascii="Times New Roman" w:eastAsia="Times New Roman" w:hAnsi="Times New Roman" w:cs="Times New Roman"/>
                <w:sz w:val="16"/>
                <w:szCs w:val="16"/>
                <w:lang w:eastAsia="ru-RU"/>
              </w:rPr>
              <w:t>14…20</w:t>
            </w:r>
          </w:p>
        </w:tc>
        <w:tc>
          <w:tcPr>
            <w:tcW w:w="977" w:type="dxa"/>
            <w:tcMar>
              <w:top w:w="120" w:type="dxa"/>
              <w:left w:w="60" w:type="dxa"/>
              <w:bottom w:w="120" w:type="dxa"/>
              <w:right w:w="60" w:type="dxa"/>
            </w:tcMar>
            <w:vAlign w:val="center"/>
            <w:hideMark/>
          </w:tcPr>
          <w:p w:rsidR="00B272C8" w:rsidRPr="009D5D0C" w:rsidRDefault="00B272C8" w:rsidP="009D5D0C">
            <w:pPr>
              <w:spacing w:after="0" w:line="240" w:lineRule="auto"/>
              <w:rPr>
                <w:rFonts w:ascii="Times New Roman" w:eastAsia="Times New Roman" w:hAnsi="Times New Roman" w:cs="Times New Roman"/>
                <w:sz w:val="16"/>
                <w:szCs w:val="16"/>
                <w:lang w:eastAsia="ru-RU"/>
              </w:rPr>
            </w:pPr>
            <w:r w:rsidRPr="009D5D0C">
              <w:rPr>
                <w:rFonts w:ascii="Times New Roman" w:eastAsia="Times New Roman" w:hAnsi="Times New Roman" w:cs="Times New Roman"/>
                <w:sz w:val="16"/>
                <w:szCs w:val="16"/>
                <w:lang w:eastAsia="ru-RU"/>
              </w:rPr>
              <w:t>8…12</w:t>
            </w:r>
          </w:p>
        </w:tc>
        <w:tc>
          <w:tcPr>
            <w:tcW w:w="1402" w:type="dxa"/>
            <w:tcMar>
              <w:top w:w="120" w:type="dxa"/>
              <w:left w:w="60" w:type="dxa"/>
              <w:bottom w:w="120" w:type="dxa"/>
              <w:right w:w="60" w:type="dxa"/>
            </w:tcMar>
            <w:vAlign w:val="center"/>
            <w:hideMark/>
          </w:tcPr>
          <w:p w:rsidR="00B272C8" w:rsidRPr="009D5D0C" w:rsidRDefault="00B272C8" w:rsidP="009D5D0C">
            <w:pPr>
              <w:spacing w:after="0" w:line="240" w:lineRule="auto"/>
              <w:rPr>
                <w:rFonts w:ascii="Times New Roman" w:eastAsia="Times New Roman" w:hAnsi="Times New Roman" w:cs="Times New Roman"/>
                <w:sz w:val="16"/>
                <w:szCs w:val="16"/>
                <w:lang w:eastAsia="ru-RU"/>
              </w:rPr>
            </w:pPr>
            <w:r w:rsidRPr="009D5D0C">
              <w:rPr>
                <w:rFonts w:ascii="Times New Roman" w:eastAsia="Times New Roman" w:hAnsi="Times New Roman" w:cs="Times New Roman"/>
                <w:sz w:val="16"/>
                <w:szCs w:val="16"/>
                <w:lang w:eastAsia="ru-RU"/>
              </w:rPr>
              <w:t>10…14</w:t>
            </w:r>
          </w:p>
        </w:tc>
        <w:tc>
          <w:tcPr>
            <w:tcW w:w="1381" w:type="dxa"/>
            <w:tcMar>
              <w:top w:w="120" w:type="dxa"/>
              <w:left w:w="60" w:type="dxa"/>
              <w:bottom w:w="120" w:type="dxa"/>
              <w:right w:w="60" w:type="dxa"/>
            </w:tcMar>
            <w:vAlign w:val="center"/>
            <w:hideMark/>
          </w:tcPr>
          <w:p w:rsidR="00B272C8" w:rsidRPr="009D5D0C" w:rsidRDefault="00B272C8" w:rsidP="009D5D0C">
            <w:pPr>
              <w:spacing w:after="0" w:line="240" w:lineRule="auto"/>
              <w:rPr>
                <w:rFonts w:ascii="Times New Roman" w:eastAsia="Times New Roman" w:hAnsi="Times New Roman" w:cs="Times New Roman"/>
                <w:sz w:val="16"/>
                <w:szCs w:val="16"/>
                <w:lang w:eastAsia="ru-RU"/>
              </w:rPr>
            </w:pPr>
            <w:r w:rsidRPr="009D5D0C">
              <w:rPr>
                <w:rFonts w:ascii="Times New Roman" w:eastAsia="Times New Roman" w:hAnsi="Times New Roman" w:cs="Times New Roman"/>
                <w:sz w:val="16"/>
                <w:szCs w:val="16"/>
                <w:lang w:eastAsia="ru-RU"/>
              </w:rPr>
              <w:t>8…14</w:t>
            </w:r>
          </w:p>
        </w:tc>
        <w:tc>
          <w:tcPr>
            <w:tcW w:w="1662" w:type="dxa"/>
            <w:tcMar>
              <w:top w:w="120" w:type="dxa"/>
              <w:left w:w="60" w:type="dxa"/>
              <w:bottom w:w="120" w:type="dxa"/>
              <w:right w:w="60" w:type="dxa"/>
            </w:tcMar>
            <w:vAlign w:val="center"/>
            <w:hideMark/>
          </w:tcPr>
          <w:p w:rsidR="00B272C8" w:rsidRPr="009D5D0C" w:rsidRDefault="00B272C8" w:rsidP="009D5D0C">
            <w:pPr>
              <w:spacing w:after="0" w:line="240" w:lineRule="auto"/>
              <w:rPr>
                <w:rFonts w:ascii="Times New Roman" w:eastAsia="Times New Roman" w:hAnsi="Times New Roman" w:cs="Times New Roman"/>
                <w:sz w:val="16"/>
                <w:szCs w:val="16"/>
                <w:lang w:eastAsia="ru-RU"/>
              </w:rPr>
            </w:pPr>
            <w:r w:rsidRPr="009D5D0C">
              <w:rPr>
                <w:rFonts w:ascii="Times New Roman" w:eastAsia="Times New Roman" w:hAnsi="Times New Roman" w:cs="Times New Roman"/>
                <w:sz w:val="16"/>
                <w:szCs w:val="16"/>
                <w:lang w:eastAsia="ru-RU"/>
              </w:rPr>
              <w:t>700…800</w:t>
            </w:r>
          </w:p>
        </w:tc>
        <w:tc>
          <w:tcPr>
            <w:tcW w:w="960" w:type="dxa"/>
            <w:tcMar>
              <w:top w:w="120" w:type="dxa"/>
              <w:left w:w="60" w:type="dxa"/>
              <w:bottom w:w="120" w:type="dxa"/>
              <w:right w:w="60" w:type="dxa"/>
            </w:tcMar>
            <w:vAlign w:val="center"/>
            <w:hideMark/>
          </w:tcPr>
          <w:p w:rsidR="00B272C8" w:rsidRPr="009D5D0C" w:rsidRDefault="00B272C8" w:rsidP="009D5D0C">
            <w:pPr>
              <w:spacing w:after="0" w:line="240" w:lineRule="auto"/>
              <w:rPr>
                <w:rFonts w:ascii="Times New Roman" w:eastAsia="Times New Roman" w:hAnsi="Times New Roman" w:cs="Times New Roman"/>
                <w:sz w:val="16"/>
                <w:szCs w:val="16"/>
                <w:lang w:eastAsia="ru-RU"/>
              </w:rPr>
            </w:pPr>
            <w:r w:rsidRPr="009D5D0C">
              <w:rPr>
                <w:rFonts w:ascii="Times New Roman" w:eastAsia="Times New Roman" w:hAnsi="Times New Roman" w:cs="Times New Roman"/>
                <w:sz w:val="16"/>
                <w:szCs w:val="16"/>
                <w:lang w:eastAsia="ru-RU"/>
              </w:rPr>
              <w:t>1…2</w:t>
            </w:r>
          </w:p>
        </w:tc>
      </w:tr>
      <w:tr w:rsidR="009D5D0C" w:rsidRPr="009D5D0C" w:rsidTr="009D5D0C">
        <w:trPr>
          <w:tblCellSpacing w:w="15" w:type="dxa"/>
        </w:trPr>
        <w:tc>
          <w:tcPr>
            <w:tcW w:w="1134" w:type="dxa"/>
            <w:tcMar>
              <w:top w:w="120" w:type="dxa"/>
              <w:left w:w="60" w:type="dxa"/>
              <w:bottom w:w="120" w:type="dxa"/>
              <w:right w:w="60" w:type="dxa"/>
            </w:tcMar>
            <w:vAlign w:val="center"/>
            <w:hideMark/>
          </w:tcPr>
          <w:p w:rsidR="00B272C8" w:rsidRPr="009D5D0C" w:rsidRDefault="00B272C8" w:rsidP="009D5D0C">
            <w:pPr>
              <w:spacing w:after="0" w:line="240" w:lineRule="auto"/>
              <w:rPr>
                <w:rFonts w:ascii="Times New Roman" w:eastAsia="Times New Roman" w:hAnsi="Times New Roman" w:cs="Times New Roman"/>
                <w:sz w:val="16"/>
                <w:szCs w:val="16"/>
                <w:lang w:eastAsia="ru-RU"/>
              </w:rPr>
            </w:pPr>
            <w:r w:rsidRPr="009D5D0C">
              <w:rPr>
                <w:rFonts w:ascii="Times New Roman" w:eastAsia="Times New Roman" w:hAnsi="Times New Roman" w:cs="Times New Roman"/>
                <w:sz w:val="16"/>
                <w:szCs w:val="16"/>
                <w:lang w:eastAsia="ru-RU"/>
              </w:rPr>
              <w:t>Овес</w:t>
            </w:r>
          </w:p>
        </w:tc>
        <w:tc>
          <w:tcPr>
            <w:tcW w:w="1484" w:type="dxa"/>
            <w:tcMar>
              <w:top w:w="120" w:type="dxa"/>
              <w:left w:w="60" w:type="dxa"/>
              <w:bottom w:w="120" w:type="dxa"/>
              <w:right w:w="60" w:type="dxa"/>
            </w:tcMar>
            <w:vAlign w:val="center"/>
            <w:hideMark/>
          </w:tcPr>
          <w:p w:rsidR="00B272C8" w:rsidRPr="009D5D0C" w:rsidRDefault="00B272C8" w:rsidP="009D5D0C">
            <w:pPr>
              <w:spacing w:after="0" w:line="240" w:lineRule="auto"/>
              <w:rPr>
                <w:rFonts w:ascii="Times New Roman" w:eastAsia="Times New Roman" w:hAnsi="Times New Roman" w:cs="Times New Roman"/>
                <w:sz w:val="16"/>
                <w:szCs w:val="16"/>
                <w:lang w:eastAsia="ru-RU"/>
              </w:rPr>
            </w:pPr>
            <w:r w:rsidRPr="009D5D0C">
              <w:rPr>
                <w:rFonts w:ascii="Times New Roman" w:eastAsia="Times New Roman" w:hAnsi="Times New Roman" w:cs="Times New Roman"/>
                <w:sz w:val="16"/>
                <w:szCs w:val="16"/>
                <w:lang w:eastAsia="ru-RU"/>
              </w:rPr>
              <w:t>800…1200</w:t>
            </w:r>
          </w:p>
        </w:tc>
        <w:tc>
          <w:tcPr>
            <w:tcW w:w="921" w:type="dxa"/>
            <w:tcMar>
              <w:top w:w="120" w:type="dxa"/>
              <w:left w:w="60" w:type="dxa"/>
              <w:bottom w:w="120" w:type="dxa"/>
              <w:right w:w="60" w:type="dxa"/>
            </w:tcMar>
            <w:vAlign w:val="center"/>
            <w:hideMark/>
          </w:tcPr>
          <w:p w:rsidR="00B272C8" w:rsidRPr="009D5D0C" w:rsidRDefault="00B272C8" w:rsidP="009D5D0C">
            <w:pPr>
              <w:spacing w:after="0" w:line="240" w:lineRule="auto"/>
              <w:rPr>
                <w:rFonts w:ascii="Times New Roman" w:eastAsia="Times New Roman" w:hAnsi="Times New Roman" w:cs="Times New Roman"/>
                <w:sz w:val="16"/>
                <w:szCs w:val="16"/>
                <w:lang w:eastAsia="ru-RU"/>
              </w:rPr>
            </w:pPr>
            <w:r w:rsidRPr="009D5D0C">
              <w:rPr>
                <w:rFonts w:ascii="Times New Roman" w:eastAsia="Times New Roman" w:hAnsi="Times New Roman" w:cs="Times New Roman"/>
                <w:sz w:val="16"/>
                <w:szCs w:val="16"/>
                <w:lang w:eastAsia="ru-RU"/>
              </w:rPr>
              <w:t>14…20</w:t>
            </w:r>
          </w:p>
        </w:tc>
        <w:tc>
          <w:tcPr>
            <w:tcW w:w="977" w:type="dxa"/>
            <w:tcMar>
              <w:top w:w="120" w:type="dxa"/>
              <w:left w:w="60" w:type="dxa"/>
              <w:bottom w:w="120" w:type="dxa"/>
              <w:right w:w="60" w:type="dxa"/>
            </w:tcMar>
            <w:vAlign w:val="center"/>
            <w:hideMark/>
          </w:tcPr>
          <w:p w:rsidR="00B272C8" w:rsidRPr="009D5D0C" w:rsidRDefault="00B272C8" w:rsidP="009D5D0C">
            <w:pPr>
              <w:spacing w:after="0" w:line="240" w:lineRule="auto"/>
              <w:rPr>
                <w:rFonts w:ascii="Times New Roman" w:eastAsia="Times New Roman" w:hAnsi="Times New Roman" w:cs="Times New Roman"/>
                <w:sz w:val="16"/>
                <w:szCs w:val="16"/>
                <w:lang w:eastAsia="ru-RU"/>
              </w:rPr>
            </w:pPr>
            <w:r w:rsidRPr="009D5D0C">
              <w:rPr>
                <w:rFonts w:ascii="Times New Roman" w:eastAsia="Times New Roman" w:hAnsi="Times New Roman" w:cs="Times New Roman"/>
                <w:sz w:val="16"/>
                <w:szCs w:val="16"/>
                <w:lang w:eastAsia="ru-RU"/>
              </w:rPr>
              <w:t>9…16</w:t>
            </w:r>
          </w:p>
        </w:tc>
        <w:tc>
          <w:tcPr>
            <w:tcW w:w="1402" w:type="dxa"/>
            <w:tcMar>
              <w:top w:w="120" w:type="dxa"/>
              <w:left w:w="60" w:type="dxa"/>
              <w:bottom w:w="120" w:type="dxa"/>
              <w:right w:w="60" w:type="dxa"/>
            </w:tcMar>
            <w:vAlign w:val="center"/>
            <w:hideMark/>
          </w:tcPr>
          <w:p w:rsidR="00B272C8" w:rsidRPr="009D5D0C" w:rsidRDefault="00B272C8" w:rsidP="009D5D0C">
            <w:pPr>
              <w:spacing w:after="0" w:line="240" w:lineRule="auto"/>
              <w:rPr>
                <w:rFonts w:ascii="Times New Roman" w:eastAsia="Times New Roman" w:hAnsi="Times New Roman" w:cs="Times New Roman"/>
                <w:sz w:val="16"/>
                <w:szCs w:val="16"/>
                <w:lang w:eastAsia="ru-RU"/>
              </w:rPr>
            </w:pPr>
            <w:r w:rsidRPr="009D5D0C">
              <w:rPr>
                <w:rFonts w:ascii="Times New Roman" w:eastAsia="Times New Roman" w:hAnsi="Times New Roman" w:cs="Times New Roman"/>
                <w:sz w:val="16"/>
                <w:szCs w:val="16"/>
                <w:lang w:eastAsia="ru-RU"/>
              </w:rPr>
              <w:t>12…15</w:t>
            </w:r>
          </w:p>
        </w:tc>
        <w:tc>
          <w:tcPr>
            <w:tcW w:w="1381" w:type="dxa"/>
            <w:tcMar>
              <w:top w:w="120" w:type="dxa"/>
              <w:left w:w="60" w:type="dxa"/>
              <w:bottom w:w="120" w:type="dxa"/>
              <w:right w:w="60" w:type="dxa"/>
            </w:tcMar>
            <w:vAlign w:val="center"/>
            <w:hideMark/>
          </w:tcPr>
          <w:p w:rsidR="00B272C8" w:rsidRPr="009D5D0C" w:rsidRDefault="00B272C8" w:rsidP="009D5D0C">
            <w:pPr>
              <w:spacing w:after="0" w:line="240" w:lineRule="auto"/>
              <w:rPr>
                <w:rFonts w:ascii="Times New Roman" w:eastAsia="Times New Roman" w:hAnsi="Times New Roman" w:cs="Times New Roman"/>
                <w:sz w:val="16"/>
                <w:szCs w:val="16"/>
                <w:lang w:eastAsia="ru-RU"/>
              </w:rPr>
            </w:pPr>
            <w:r w:rsidRPr="009D5D0C">
              <w:rPr>
                <w:rFonts w:ascii="Times New Roman" w:eastAsia="Times New Roman" w:hAnsi="Times New Roman" w:cs="Times New Roman"/>
                <w:sz w:val="16"/>
                <w:szCs w:val="16"/>
                <w:lang w:eastAsia="ru-RU"/>
              </w:rPr>
              <w:t>10…15</w:t>
            </w:r>
          </w:p>
        </w:tc>
        <w:tc>
          <w:tcPr>
            <w:tcW w:w="1662" w:type="dxa"/>
            <w:tcMar>
              <w:top w:w="120" w:type="dxa"/>
              <w:left w:w="60" w:type="dxa"/>
              <w:bottom w:w="120" w:type="dxa"/>
              <w:right w:w="60" w:type="dxa"/>
            </w:tcMar>
            <w:vAlign w:val="center"/>
            <w:hideMark/>
          </w:tcPr>
          <w:p w:rsidR="00B272C8" w:rsidRPr="009D5D0C" w:rsidRDefault="00B272C8" w:rsidP="009D5D0C">
            <w:pPr>
              <w:spacing w:after="0" w:line="240" w:lineRule="auto"/>
              <w:rPr>
                <w:rFonts w:ascii="Times New Roman" w:eastAsia="Times New Roman" w:hAnsi="Times New Roman" w:cs="Times New Roman"/>
                <w:sz w:val="16"/>
                <w:szCs w:val="16"/>
                <w:lang w:eastAsia="ru-RU"/>
              </w:rPr>
            </w:pPr>
            <w:r w:rsidRPr="009D5D0C">
              <w:rPr>
                <w:rFonts w:ascii="Times New Roman" w:eastAsia="Times New Roman" w:hAnsi="Times New Roman" w:cs="Times New Roman"/>
                <w:sz w:val="16"/>
                <w:szCs w:val="16"/>
                <w:lang w:eastAsia="ru-RU"/>
              </w:rPr>
              <w:t>600…750</w:t>
            </w:r>
          </w:p>
        </w:tc>
        <w:tc>
          <w:tcPr>
            <w:tcW w:w="960" w:type="dxa"/>
            <w:tcMar>
              <w:top w:w="120" w:type="dxa"/>
              <w:left w:w="60" w:type="dxa"/>
              <w:bottom w:w="120" w:type="dxa"/>
              <w:right w:w="60" w:type="dxa"/>
            </w:tcMar>
            <w:vAlign w:val="center"/>
            <w:hideMark/>
          </w:tcPr>
          <w:p w:rsidR="00B272C8" w:rsidRPr="009D5D0C" w:rsidRDefault="00B272C8" w:rsidP="009D5D0C">
            <w:pPr>
              <w:spacing w:after="0" w:line="240" w:lineRule="auto"/>
              <w:rPr>
                <w:rFonts w:ascii="Times New Roman" w:eastAsia="Times New Roman" w:hAnsi="Times New Roman" w:cs="Times New Roman"/>
                <w:sz w:val="16"/>
                <w:szCs w:val="16"/>
                <w:lang w:eastAsia="ru-RU"/>
              </w:rPr>
            </w:pPr>
            <w:r w:rsidRPr="009D5D0C">
              <w:rPr>
                <w:rFonts w:ascii="Times New Roman" w:eastAsia="Times New Roman" w:hAnsi="Times New Roman" w:cs="Times New Roman"/>
                <w:sz w:val="16"/>
                <w:szCs w:val="16"/>
                <w:lang w:eastAsia="ru-RU"/>
              </w:rPr>
              <w:t>2…3</w:t>
            </w:r>
          </w:p>
        </w:tc>
      </w:tr>
      <w:tr w:rsidR="009D5D0C" w:rsidRPr="009D5D0C" w:rsidTr="009D5D0C">
        <w:trPr>
          <w:tblCellSpacing w:w="15" w:type="dxa"/>
        </w:trPr>
        <w:tc>
          <w:tcPr>
            <w:tcW w:w="1134" w:type="dxa"/>
            <w:tcMar>
              <w:top w:w="120" w:type="dxa"/>
              <w:left w:w="60" w:type="dxa"/>
              <w:bottom w:w="120" w:type="dxa"/>
              <w:right w:w="60" w:type="dxa"/>
            </w:tcMar>
            <w:vAlign w:val="center"/>
            <w:hideMark/>
          </w:tcPr>
          <w:p w:rsidR="00B272C8" w:rsidRPr="009D5D0C" w:rsidRDefault="00B272C8" w:rsidP="009D5D0C">
            <w:pPr>
              <w:spacing w:after="0" w:line="240" w:lineRule="auto"/>
              <w:rPr>
                <w:rFonts w:ascii="Times New Roman" w:eastAsia="Times New Roman" w:hAnsi="Times New Roman" w:cs="Times New Roman"/>
                <w:sz w:val="16"/>
                <w:szCs w:val="16"/>
                <w:lang w:eastAsia="ru-RU"/>
              </w:rPr>
            </w:pPr>
            <w:r w:rsidRPr="009D5D0C">
              <w:rPr>
                <w:rFonts w:ascii="Times New Roman" w:eastAsia="Times New Roman" w:hAnsi="Times New Roman" w:cs="Times New Roman"/>
                <w:sz w:val="16"/>
                <w:szCs w:val="16"/>
                <w:lang w:eastAsia="ru-RU"/>
              </w:rPr>
              <w:t>Рапс</w:t>
            </w:r>
          </w:p>
        </w:tc>
        <w:tc>
          <w:tcPr>
            <w:tcW w:w="1484" w:type="dxa"/>
            <w:tcMar>
              <w:top w:w="120" w:type="dxa"/>
              <w:left w:w="60" w:type="dxa"/>
              <w:bottom w:w="120" w:type="dxa"/>
              <w:right w:w="60" w:type="dxa"/>
            </w:tcMar>
            <w:vAlign w:val="center"/>
            <w:hideMark/>
          </w:tcPr>
          <w:p w:rsidR="00B272C8" w:rsidRPr="009D5D0C" w:rsidRDefault="00B272C8" w:rsidP="009D5D0C">
            <w:pPr>
              <w:spacing w:after="0" w:line="240" w:lineRule="auto"/>
              <w:rPr>
                <w:rFonts w:ascii="Times New Roman" w:eastAsia="Times New Roman" w:hAnsi="Times New Roman" w:cs="Times New Roman"/>
                <w:sz w:val="16"/>
                <w:szCs w:val="16"/>
                <w:lang w:eastAsia="ru-RU"/>
              </w:rPr>
            </w:pPr>
            <w:r w:rsidRPr="009D5D0C">
              <w:rPr>
                <w:rFonts w:ascii="Times New Roman" w:eastAsia="Times New Roman" w:hAnsi="Times New Roman" w:cs="Times New Roman"/>
                <w:sz w:val="16"/>
                <w:szCs w:val="16"/>
                <w:lang w:eastAsia="ru-RU"/>
              </w:rPr>
              <w:t>750…1000</w:t>
            </w:r>
          </w:p>
        </w:tc>
        <w:tc>
          <w:tcPr>
            <w:tcW w:w="921" w:type="dxa"/>
            <w:tcMar>
              <w:top w:w="120" w:type="dxa"/>
              <w:left w:w="60" w:type="dxa"/>
              <w:bottom w:w="120" w:type="dxa"/>
              <w:right w:w="60" w:type="dxa"/>
            </w:tcMar>
            <w:vAlign w:val="center"/>
            <w:hideMark/>
          </w:tcPr>
          <w:p w:rsidR="00B272C8" w:rsidRPr="009D5D0C" w:rsidRDefault="00B272C8" w:rsidP="009D5D0C">
            <w:pPr>
              <w:spacing w:after="0" w:line="240" w:lineRule="auto"/>
              <w:rPr>
                <w:rFonts w:ascii="Times New Roman" w:eastAsia="Times New Roman" w:hAnsi="Times New Roman" w:cs="Times New Roman"/>
                <w:sz w:val="16"/>
                <w:szCs w:val="16"/>
                <w:lang w:eastAsia="ru-RU"/>
              </w:rPr>
            </w:pPr>
            <w:r w:rsidRPr="009D5D0C">
              <w:rPr>
                <w:rFonts w:ascii="Times New Roman" w:eastAsia="Times New Roman" w:hAnsi="Times New Roman" w:cs="Times New Roman"/>
                <w:sz w:val="16"/>
                <w:szCs w:val="16"/>
                <w:lang w:eastAsia="ru-RU"/>
              </w:rPr>
              <w:t>18…25</w:t>
            </w:r>
          </w:p>
        </w:tc>
        <w:tc>
          <w:tcPr>
            <w:tcW w:w="977" w:type="dxa"/>
            <w:tcMar>
              <w:top w:w="120" w:type="dxa"/>
              <w:left w:w="60" w:type="dxa"/>
              <w:bottom w:w="120" w:type="dxa"/>
              <w:right w:w="60" w:type="dxa"/>
            </w:tcMar>
            <w:vAlign w:val="center"/>
            <w:hideMark/>
          </w:tcPr>
          <w:p w:rsidR="00B272C8" w:rsidRPr="009D5D0C" w:rsidRDefault="00B272C8" w:rsidP="009D5D0C">
            <w:pPr>
              <w:spacing w:after="0" w:line="240" w:lineRule="auto"/>
              <w:rPr>
                <w:rFonts w:ascii="Times New Roman" w:eastAsia="Times New Roman" w:hAnsi="Times New Roman" w:cs="Times New Roman"/>
                <w:sz w:val="16"/>
                <w:szCs w:val="16"/>
                <w:lang w:eastAsia="ru-RU"/>
              </w:rPr>
            </w:pPr>
            <w:r w:rsidRPr="009D5D0C">
              <w:rPr>
                <w:rFonts w:ascii="Times New Roman" w:eastAsia="Times New Roman" w:hAnsi="Times New Roman" w:cs="Times New Roman"/>
                <w:sz w:val="16"/>
                <w:szCs w:val="16"/>
                <w:lang w:eastAsia="ru-RU"/>
              </w:rPr>
              <w:t>15…25</w:t>
            </w:r>
          </w:p>
        </w:tc>
        <w:tc>
          <w:tcPr>
            <w:tcW w:w="1402" w:type="dxa"/>
            <w:tcMar>
              <w:top w:w="120" w:type="dxa"/>
              <w:left w:w="60" w:type="dxa"/>
              <w:bottom w:w="120" w:type="dxa"/>
              <w:right w:w="60" w:type="dxa"/>
            </w:tcMar>
            <w:vAlign w:val="center"/>
            <w:hideMark/>
          </w:tcPr>
          <w:p w:rsidR="00B272C8" w:rsidRPr="009D5D0C" w:rsidRDefault="00B272C8" w:rsidP="009D5D0C">
            <w:pPr>
              <w:spacing w:after="0" w:line="240" w:lineRule="auto"/>
              <w:rPr>
                <w:rFonts w:ascii="Times New Roman" w:eastAsia="Times New Roman" w:hAnsi="Times New Roman" w:cs="Times New Roman"/>
                <w:sz w:val="16"/>
                <w:szCs w:val="16"/>
                <w:lang w:eastAsia="ru-RU"/>
              </w:rPr>
            </w:pPr>
            <w:r w:rsidRPr="009D5D0C">
              <w:rPr>
                <w:rFonts w:ascii="Times New Roman" w:eastAsia="Times New Roman" w:hAnsi="Times New Roman" w:cs="Times New Roman"/>
                <w:sz w:val="16"/>
                <w:szCs w:val="16"/>
                <w:lang w:eastAsia="ru-RU"/>
              </w:rPr>
              <w:t>6…10</w:t>
            </w:r>
          </w:p>
        </w:tc>
        <w:tc>
          <w:tcPr>
            <w:tcW w:w="1381" w:type="dxa"/>
            <w:tcMar>
              <w:top w:w="120" w:type="dxa"/>
              <w:left w:w="60" w:type="dxa"/>
              <w:bottom w:w="120" w:type="dxa"/>
              <w:right w:w="60" w:type="dxa"/>
            </w:tcMar>
            <w:vAlign w:val="center"/>
            <w:hideMark/>
          </w:tcPr>
          <w:p w:rsidR="00B272C8" w:rsidRPr="009D5D0C" w:rsidRDefault="00B272C8" w:rsidP="009D5D0C">
            <w:pPr>
              <w:spacing w:after="0" w:line="240" w:lineRule="auto"/>
              <w:rPr>
                <w:rFonts w:ascii="Times New Roman" w:eastAsia="Times New Roman" w:hAnsi="Times New Roman" w:cs="Times New Roman"/>
                <w:sz w:val="16"/>
                <w:szCs w:val="16"/>
                <w:lang w:eastAsia="ru-RU"/>
              </w:rPr>
            </w:pPr>
            <w:r w:rsidRPr="009D5D0C">
              <w:rPr>
                <w:rFonts w:ascii="Times New Roman" w:eastAsia="Times New Roman" w:hAnsi="Times New Roman" w:cs="Times New Roman"/>
                <w:sz w:val="16"/>
                <w:szCs w:val="16"/>
                <w:lang w:eastAsia="ru-RU"/>
              </w:rPr>
              <w:t>3…5</w:t>
            </w:r>
          </w:p>
        </w:tc>
        <w:tc>
          <w:tcPr>
            <w:tcW w:w="1662" w:type="dxa"/>
            <w:tcMar>
              <w:top w:w="120" w:type="dxa"/>
              <w:left w:w="60" w:type="dxa"/>
              <w:bottom w:w="120" w:type="dxa"/>
              <w:right w:w="60" w:type="dxa"/>
            </w:tcMar>
            <w:vAlign w:val="center"/>
            <w:hideMark/>
          </w:tcPr>
          <w:p w:rsidR="00B272C8" w:rsidRPr="009D5D0C" w:rsidRDefault="00B272C8" w:rsidP="009D5D0C">
            <w:pPr>
              <w:spacing w:after="0" w:line="240" w:lineRule="auto"/>
              <w:rPr>
                <w:rFonts w:ascii="Times New Roman" w:eastAsia="Times New Roman" w:hAnsi="Times New Roman" w:cs="Times New Roman"/>
                <w:sz w:val="16"/>
                <w:szCs w:val="16"/>
                <w:lang w:eastAsia="ru-RU"/>
              </w:rPr>
            </w:pPr>
            <w:r w:rsidRPr="009D5D0C">
              <w:rPr>
                <w:rFonts w:ascii="Times New Roman" w:eastAsia="Times New Roman" w:hAnsi="Times New Roman" w:cs="Times New Roman"/>
                <w:sz w:val="16"/>
                <w:szCs w:val="16"/>
                <w:lang w:eastAsia="ru-RU"/>
              </w:rPr>
              <w:t>600…650*</w:t>
            </w:r>
          </w:p>
        </w:tc>
        <w:tc>
          <w:tcPr>
            <w:tcW w:w="960" w:type="dxa"/>
            <w:tcMar>
              <w:top w:w="120" w:type="dxa"/>
              <w:left w:w="60" w:type="dxa"/>
              <w:bottom w:w="120" w:type="dxa"/>
              <w:right w:w="60" w:type="dxa"/>
            </w:tcMar>
            <w:vAlign w:val="center"/>
            <w:hideMark/>
          </w:tcPr>
          <w:p w:rsidR="00B272C8" w:rsidRPr="009D5D0C" w:rsidRDefault="00B272C8" w:rsidP="009D5D0C">
            <w:pPr>
              <w:spacing w:after="0" w:line="240" w:lineRule="auto"/>
              <w:rPr>
                <w:rFonts w:ascii="Times New Roman" w:eastAsia="Times New Roman" w:hAnsi="Times New Roman" w:cs="Times New Roman"/>
                <w:sz w:val="16"/>
                <w:szCs w:val="16"/>
                <w:lang w:eastAsia="ru-RU"/>
              </w:rPr>
            </w:pPr>
            <w:r w:rsidRPr="009D5D0C">
              <w:rPr>
                <w:rFonts w:ascii="Times New Roman" w:eastAsia="Times New Roman" w:hAnsi="Times New Roman" w:cs="Times New Roman"/>
                <w:sz w:val="16"/>
                <w:szCs w:val="16"/>
                <w:lang w:eastAsia="ru-RU"/>
              </w:rPr>
              <w:t>2…3</w:t>
            </w:r>
          </w:p>
        </w:tc>
      </w:tr>
      <w:tr w:rsidR="009D5D0C" w:rsidRPr="009D5D0C" w:rsidTr="009D5D0C">
        <w:trPr>
          <w:tblCellSpacing w:w="15" w:type="dxa"/>
        </w:trPr>
        <w:tc>
          <w:tcPr>
            <w:tcW w:w="1134" w:type="dxa"/>
            <w:tcMar>
              <w:top w:w="120" w:type="dxa"/>
              <w:left w:w="60" w:type="dxa"/>
              <w:bottom w:w="120" w:type="dxa"/>
              <w:right w:w="60" w:type="dxa"/>
            </w:tcMar>
            <w:vAlign w:val="center"/>
            <w:hideMark/>
          </w:tcPr>
          <w:p w:rsidR="00B272C8" w:rsidRPr="009D5D0C" w:rsidRDefault="00B272C8" w:rsidP="009D5D0C">
            <w:pPr>
              <w:spacing w:after="0" w:line="240" w:lineRule="auto"/>
              <w:rPr>
                <w:rFonts w:ascii="Times New Roman" w:eastAsia="Times New Roman" w:hAnsi="Times New Roman" w:cs="Times New Roman"/>
                <w:sz w:val="16"/>
                <w:szCs w:val="16"/>
                <w:lang w:eastAsia="ru-RU"/>
              </w:rPr>
            </w:pPr>
            <w:r w:rsidRPr="009D5D0C">
              <w:rPr>
                <w:rFonts w:ascii="Times New Roman" w:eastAsia="Times New Roman" w:hAnsi="Times New Roman" w:cs="Times New Roman"/>
                <w:sz w:val="16"/>
                <w:szCs w:val="16"/>
                <w:lang w:eastAsia="ru-RU"/>
              </w:rPr>
              <w:t>Сурепица</w:t>
            </w:r>
          </w:p>
        </w:tc>
        <w:tc>
          <w:tcPr>
            <w:tcW w:w="1484" w:type="dxa"/>
            <w:tcMar>
              <w:top w:w="120" w:type="dxa"/>
              <w:left w:w="60" w:type="dxa"/>
              <w:bottom w:w="120" w:type="dxa"/>
              <w:right w:w="60" w:type="dxa"/>
            </w:tcMar>
            <w:vAlign w:val="center"/>
            <w:hideMark/>
          </w:tcPr>
          <w:p w:rsidR="00B272C8" w:rsidRPr="009D5D0C" w:rsidRDefault="00B272C8" w:rsidP="009D5D0C">
            <w:pPr>
              <w:spacing w:after="0" w:line="240" w:lineRule="auto"/>
              <w:rPr>
                <w:rFonts w:ascii="Times New Roman" w:eastAsia="Times New Roman" w:hAnsi="Times New Roman" w:cs="Times New Roman"/>
                <w:sz w:val="16"/>
                <w:szCs w:val="16"/>
                <w:lang w:eastAsia="ru-RU"/>
              </w:rPr>
            </w:pPr>
            <w:r w:rsidRPr="009D5D0C">
              <w:rPr>
                <w:rFonts w:ascii="Times New Roman" w:eastAsia="Times New Roman" w:hAnsi="Times New Roman" w:cs="Times New Roman"/>
                <w:sz w:val="16"/>
                <w:szCs w:val="16"/>
                <w:lang w:eastAsia="ru-RU"/>
              </w:rPr>
              <w:t>750…1000</w:t>
            </w:r>
          </w:p>
        </w:tc>
        <w:tc>
          <w:tcPr>
            <w:tcW w:w="921" w:type="dxa"/>
            <w:tcMar>
              <w:top w:w="120" w:type="dxa"/>
              <w:left w:w="60" w:type="dxa"/>
              <w:bottom w:w="120" w:type="dxa"/>
              <w:right w:w="60" w:type="dxa"/>
            </w:tcMar>
            <w:vAlign w:val="center"/>
            <w:hideMark/>
          </w:tcPr>
          <w:p w:rsidR="00B272C8" w:rsidRPr="009D5D0C" w:rsidRDefault="00B272C8" w:rsidP="009D5D0C">
            <w:pPr>
              <w:spacing w:after="0" w:line="240" w:lineRule="auto"/>
              <w:rPr>
                <w:rFonts w:ascii="Times New Roman" w:eastAsia="Times New Roman" w:hAnsi="Times New Roman" w:cs="Times New Roman"/>
                <w:sz w:val="16"/>
                <w:szCs w:val="16"/>
                <w:lang w:eastAsia="ru-RU"/>
              </w:rPr>
            </w:pPr>
            <w:r w:rsidRPr="009D5D0C">
              <w:rPr>
                <w:rFonts w:ascii="Times New Roman" w:eastAsia="Times New Roman" w:hAnsi="Times New Roman" w:cs="Times New Roman"/>
                <w:sz w:val="16"/>
                <w:szCs w:val="16"/>
                <w:lang w:eastAsia="ru-RU"/>
              </w:rPr>
              <w:t>18…25</w:t>
            </w:r>
          </w:p>
        </w:tc>
        <w:tc>
          <w:tcPr>
            <w:tcW w:w="977" w:type="dxa"/>
            <w:tcMar>
              <w:top w:w="120" w:type="dxa"/>
              <w:left w:w="60" w:type="dxa"/>
              <w:bottom w:w="120" w:type="dxa"/>
              <w:right w:w="60" w:type="dxa"/>
            </w:tcMar>
            <w:vAlign w:val="center"/>
            <w:hideMark/>
          </w:tcPr>
          <w:p w:rsidR="00B272C8" w:rsidRPr="009D5D0C" w:rsidRDefault="00B272C8" w:rsidP="009D5D0C">
            <w:pPr>
              <w:spacing w:after="0" w:line="240" w:lineRule="auto"/>
              <w:rPr>
                <w:rFonts w:ascii="Times New Roman" w:eastAsia="Times New Roman" w:hAnsi="Times New Roman" w:cs="Times New Roman"/>
                <w:sz w:val="16"/>
                <w:szCs w:val="16"/>
                <w:lang w:eastAsia="ru-RU"/>
              </w:rPr>
            </w:pPr>
            <w:r w:rsidRPr="009D5D0C">
              <w:rPr>
                <w:rFonts w:ascii="Times New Roman" w:eastAsia="Times New Roman" w:hAnsi="Times New Roman" w:cs="Times New Roman"/>
                <w:sz w:val="16"/>
                <w:szCs w:val="16"/>
                <w:lang w:eastAsia="ru-RU"/>
              </w:rPr>
              <w:t>15…25</w:t>
            </w:r>
          </w:p>
        </w:tc>
        <w:tc>
          <w:tcPr>
            <w:tcW w:w="1402" w:type="dxa"/>
            <w:tcMar>
              <w:top w:w="120" w:type="dxa"/>
              <w:left w:w="60" w:type="dxa"/>
              <w:bottom w:w="120" w:type="dxa"/>
              <w:right w:w="60" w:type="dxa"/>
            </w:tcMar>
            <w:vAlign w:val="center"/>
            <w:hideMark/>
          </w:tcPr>
          <w:p w:rsidR="00B272C8" w:rsidRPr="009D5D0C" w:rsidRDefault="00B272C8" w:rsidP="009D5D0C">
            <w:pPr>
              <w:spacing w:after="0" w:line="240" w:lineRule="auto"/>
              <w:rPr>
                <w:rFonts w:ascii="Times New Roman" w:eastAsia="Times New Roman" w:hAnsi="Times New Roman" w:cs="Times New Roman"/>
                <w:sz w:val="16"/>
                <w:szCs w:val="16"/>
                <w:lang w:eastAsia="ru-RU"/>
              </w:rPr>
            </w:pPr>
            <w:r w:rsidRPr="009D5D0C">
              <w:rPr>
                <w:rFonts w:ascii="Times New Roman" w:eastAsia="Times New Roman" w:hAnsi="Times New Roman" w:cs="Times New Roman"/>
                <w:sz w:val="16"/>
                <w:szCs w:val="16"/>
                <w:lang w:eastAsia="ru-RU"/>
              </w:rPr>
              <w:t>5…7</w:t>
            </w:r>
          </w:p>
        </w:tc>
        <w:tc>
          <w:tcPr>
            <w:tcW w:w="1381" w:type="dxa"/>
            <w:tcMar>
              <w:top w:w="120" w:type="dxa"/>
              <w:left w:w="60" w:type="dxa"/>
              <w:bottom w:w="120" w:type="dxa"/>
              <w:right w:w="60" w:type="dxa"/>
            </w:tcMar>
            <w:vAlign w:val="center"/>
            <w:hideMark/>
          </w:tcPr>
          <w:p w:rsidR="00B272C8" w:rsidRPr="009D5D0C" w:rsidRDefault="00B272C8" w:rsidP="009D5D0C">
            <w:pPr>
              <w:spacing w:after="0" w:line="240" w:lineRule="auto"/>
              <w:rPr>
                <w:rFonts w:ascii="Times New Roman" w:eastAsia="Times New Roman" w:hAnsi="Times New Roman" w:cs="Times New Roman"/>
                <w:sz w:val="16"/>
                <w:szCs w:val="16"/>
                <w:lang w:eastAsia="ru-RU"/>
              </w:rPr>
            </w:pPr>
            <w:r w:rsidRPr="009D5D0C">
              <w:rPr>
                <w:rFonts w:ascii="Times New Roman" w:eastAsia="Times New Roman" w:hAnsi="Times New Roman" w:cs="Times New Roman"/>
                <w:sz w:val="16"/>
                <w:szCs w:val="16"/>
                <w:lang w:eastAsia="ru-RU"/>
              </w:rPr>
              <w:t>3…5</w:t>
            </w:r>
          </w:p>
        </w:tc>
        <w:tc>
          <w:tcPr>
            <w:tcW w:w="1662" w:type="dxa"/>
            <w:tcMar>
              <w:top w:w="120" w:type="dxa"/>
              <w:left w:w="60" w:type="dxa"/>
              <w:bottom w:w="120" w:type="dxa"/>
              <w:right w:w="60" w:type="dxa"/>
            </w:tcMar>
            <w:vAlign w:val="center"/>
            <w:hideMark/>
          </w:tcPr>
          <w:p w:rsidR="00B272C8" w:rsidRPr="009D5D0C" w:rsidRDefault="00B272C8" w:rsidP="009D5D0C">
            <w:pPr>
              <w:spacing w:after="0" w:line="240" w:lineRule="auto"/>
              <w:rPr>
                <w:rFonts w:ascii="Times New Roman" w:eastAsia="Times New Roman" w:hAnsi="Times New Roman" w:cs="Times New Roman"/>
                <w:sz w:val="16"/>
                <w:szCs w:val="16"/>
                <w:lang w:eastAsia="ru-RU"/>
              </w:rPr>
            </w:pPr>
            <w:r w:rsidRPr="009D5D0C">
              <w:rPr>
                <w:rFonts w:ascii="Times New Roman" w:eastAsia="Times New Roman" w:hAnsi="Times New Roman" w:cs="Times New Roman"/>
                <w:sz w:val="16"/>
                <w:szCs w:val="16"/>
                <w:lang w:eastAsia="ru-RU"/>
              </w:rPr>
              <w:t>600…650*</w:t>
            </w:r>
          </w:p>
        </w:tc>
        <w:tc>
          <w:tcPr>
            <w:tcW w:w="960" w:type="dxa"/>
            <w:tcMar>
              <w:top w:w="120" w:type="dxa"/>
              <w:left w:w="60" w:type="dxa"/>
              <w:bottom w:w="120" w:type="dxa"/>
              <w:right w:w="60" w:type="dxa"/>
            </w:tcMar>
            <w:vAlign w:val="center"/>
            <w:hideMark/>
          </w:tcPr>
          <w:p w:rsidR="00B272C8" w:rsidRPr="009D5D0C" w:rsidRDefault="00B272C8" w:rsidP="009D5D0C">
            <w:pPr>
              <w:spacing w:after="0" w:line="240" w:lineRule="auto"/>
              <w:rPr>
                <w:rFonts w:ascii="Times New Roman" w:eastAsia="Times New Roman" w:hAnsi="Times New Roman" w:cs="Times New Roman"/>
                <w:sz w:val="16"/>
                <w:szCs w:val="16"/>
                <w:lang w:eastAsia="ru-RU"/>
              </w:rPr>
            </w:pPr>
            <w:r w:rsidRPr="009D5D0C">
              <w:rPr>
                <w:rFonts w:ascii="Times New Roman" w:eastAsia="Times New Roman" w:hAnsi="Times New Roman" w:cs="Times New Roman"/>
                <w:sz w:val="16"/>
                <w:szCs w:val="16"/>
                <w:lang w:eastAsia="ru-RU"/>
              </w:rPr>
              <w:t>2…3</w:t>
            </w:r>
          </w:p>
        </w:tc>
      </w:tr>
      <w:tr w:rsidR="009D5D0C" w:rsidRPr="009D5D0C" w:rsidTr="009D5D0C">
        <w:trPr>
          <w:tblCellSpacing w:w="15" w:type="dxa"/>
        </w:trPr>
        <w:tc>
          <w:tcPr>
            <w:tcW w:w="1134" w:type="dxa"/>
            <w:tcMar>
              <w:top w:w="120" w:type="dxa"/>
              <w:left w:w="60" w:type="dxa"/>
              <w:bottom w:w="120" w:type="dxa"/>
              <w:right w:w="60" w:type="dxa"/>
            </w:tcMar>
            <w:vAlign w:val="center"/>
            <w:hideMark/>
          </w:tcPr>
          <w:p w:rsidR="00B272C8" w:rsidRPr="009D5D0C" w:rsidRDefault="00B272C8" w:rsidP="009D5D0C">
            <w:pPr>
              <w:spacing w:after="0" w:line="240" w:lineRule="auto"/>
              <w:rPr>
                <w:rFonts w:ascii="Times New Roman" w:eastAsia="Times New Roman" w:hAnsi="Times New Roman" w:cs="Times New Roman"/>
                <w:sz w:val="16"/>
                <w:szCs w:val="16"/>
                <w:lang w:eastAsia="ru-RU"/>
              </w:rPr>
            </w:pPr>
            <w:r w:rsidRPr="009D5D0C">
              <w:rPr>
                <w:rFonts w:ascii="Times New Roman" w:eastAsia="Times New Roman" w:hAnsi="Times New Roman" w:cs="Times New Roman"/>
                <w:sz w:val="16"/>
                <w:szCs w:val="16"/>
                <w:lang w:eastAsia="ru-RU"/>
              </w:rPr>
              <w:t>Тимофеевка</w:t>
            </w:r>
          </w:p>
        </w:tc>
        <w:tc>
          <w:tcPr>
            <w:tcW w:w="1484" w:type="dxa"/>
            <w:tcMar>
              <w:top w:w="120" w:type="dxa"/>
              <w:left w:w="60" w:type="dxa"/>
              <w:bottom w:w="120" w:type="dxa"/>
              <w:right w:w="60" w:type="dxa"/>
            </w:tcMar>
            <w:vAlign w:val="center"/>
            <w:hideMark/>
          </w:tcPr>
          <w:p w:rsidR="00B272C8" w:rsidRPr="009D5D0C" w:rsidRDefault="00B272C8" w:rsidP="009D5D0C">
            <w:pPr>
              <w:spacing w:after="0" w:line="240" w:lineRule="auto"/>
              <w:rPr>
                <w:rFonts w:ascii="Times New Roman" w:eastAsia="Times New Roman" w:hAnsi="Times New Roman" w:cs="Times New Roman"/>
                <w:sz w:val="16"/>
                <w:szCs w:val="16"/>
                <w:lang w:eastAsia="ru-RU"/>
              </w:rPr>
            </w:pPr>
            <w:r w:rsidRPr="009D5D0C">
              <w:rPr>
                <w:rFonts w:ascii="Times New Roman" w:eastAsia="Times New Roman" w:hAnsi="Times New Roman" w:cs="Times New Roman"/>
                <w:sz w:val="16"/>
                <w:szCs w:val="16"/>
                <w:lang w:eastAsia="ru-RU"/>
              </w:rPr>
              <w:t>700…1000</w:t>
            </w:r>
          </w:p>
        </w:tc>
        <w:tc>
          <w:tcPr>
            <w:tcW w:w="921" w:type="dxa"/>
            <w:tcMar>
              <w:top w:w="120" w:type="dxa"/>
              <w:left w:w="60" w:type="dxa"/>
              <w:bottom w:w="120" w:type="dxa"/>
              <w:right w:w="60" w:type="dxa"/>
            </w:tcMar>
            <w:vAlign w:val="center"/>
            <w:hideMark/>
          </w:tcPr>
          <w:p w:rsidR="00B272C8" w:rsidRPr="009D5D0C" w:rsidRDefault="00B272C8" w:rsidP="009D5D0C">
            <w:pPr>
              <w:spacing w:after="0" w:line="240" w:lineRule="auto"/>
              <w:rPr>
                <w:rFonts w:ascii="Times New Roman" w:eastAsia="Times New Roman" w:hAnsi="Times New Roman" w:cs="Times New Roman"/>
                <w:sz w:val="16"/>
                <w:szCs w:val="16"/>
                <w:lang w:eastAsia="ru-RU"/>
              </w:rPr>
            </w:pPr>
            <w:r w:rsidRPr="009D5D0C">
              <w:rPr>
                <w:rFonts w:ascii="Times New Roman" w:eastAsia="Times New Roman" w:hAnsi="Times New Roman" w:cs="Times New Roman"/>
                <w:sz w:val="16"/>
                <w:szCs w:val="16"/>
                <w:lang w:eastAsia="ru-RU"/>
              </w:rPr>
              <w:t>12…20</w:t>
            </w:r>
          </w:p>
        </w:tc>
        <w:tc>
          <w:tcPr>
            <w:tcW w:w="977" w:type="dxa"/>
            <w:tcMar>
              <w:top w:w="120" w:type="dxa"/>
              <w:left w:w="60" w:type="dxa"/>
              <w:bottom w:w="120" w:type="dxa"/>
              <w:right w:w="60" w:type="dxa"/>
            </w:tcMar>
            <w:vAlign w:val="center"/>
            <w:hideMark/>
          </w:tcPr>
          <w:p w:rsidR="00B272C8" w:rsidRPr="009D5D0C" w:rsidRDefault="00B272C8" w:rsidP="009D5D0C">
            <w:pPr>
              <w:spacing w:after="0" w:line="240" w:lineRule="auto"/>
              <w:rPr>
                <w:rFonts w:ascii="Times New Roman" w:eastAsia="Times New Roman" w:hAnsi="Times New Roman" w:cs="Times New Roman"/>
                <w:sz w:val="16"/>
                <w:szCs w:val="16"/>
                <w:lang w:eastAsia="ru-RU"/>
              </w:rPr>
            </w:pPr>
            <w:r w:rsidRPr="009D5D0C">
              <w:rPr>
                <w:rFonts w:ascii="Times New Roman" w:eastAsia="Times New Roman" w:hAnsi="Times New Roman" w:cs="Times New Roman"/>
                <w:sz w:val="16"/>
                <w:szCs w:val="16"/>
                <w:lang w:eastAsia="ru-RU"/>
              </w:rPr>
              <w:t>9…12</w:t>
            </w:r>
          </w:p>
        </w:tc>
        <w:tc>
          <w:tcPr>
            <w:tcW w:w="1402" w:type="dxa"/>
            <w:tcMar>
              <w:top w:w="120" w:type="dxa"/>
              <w:left w:w="60" w:type="dxa"/>
              <w:bottom w:w="120" w:type="dxa"/>
              <w:right w:w="60" w:type="dxa"/>
            </w:tcMar>
            <w:vAlign w:val="center"/>
            <w:hideMark/>
          </w:tcPr>
          <w:p w:rsidR="00B272C8" w:rsidRPr="009D5D0C" w:rsidRDefault="00B272C8" w:rsidP="009D5D0C">
            <w:pPr>
              <w:spacing w:after="0" w:line="240" w:lineRule="auto"/>
              <w:rPr>
                <w:rFonts w:ascii="Times New Roman" w:eastAsia="Times New Roman" w:hAnsi="Times New Roman" w:cs="Times New Roman"/>
                <w:sz w:val="16"/>
                <w:szCs w:val="16"/>
                <w:lang w:eastAsia="ru-RU"/>
              </w:rPr>
            </w:pPr>
            <w:r w:rsidRPr="009D5D0C">
              <w:rPr>
                <w:rFonts w:ascii="Times New Roman" w:eastAsia="Times New Roman" w:hAnsi="Times New Roman" w:cs="Times New Roman"/>
                <w:sz w:val="16"/>
                <w:szCs w:val="16"/>
                <w:lang w:eastAsia="ru-RU"/>
              </w:rPr>
              <w:t>0…3</w:t>
            </w:r>
          </w:p>
        </w:tc>
        <w:tc>
          <w:tcPr>
            <w:tcW w:w="1381" w:type="dxa"/>
            <w:tcMar>
              <w:top w:w="120" w:type="dxa"/>
              <w:left w:w="60" w:type="dxa"/>
              <w:bottom w:w="120" w:type="dxa"/>
              <w:right w:w="60" w:type="dxa"/>
            </w:tcMar>
            <w:vAlign w:val="center"/>
            <w:hideMark/>
          </w:tcPr>
          <w:p w:rsidR="00B272C8" w:rsidRPr="009D5D0C" w:rsidRDefault="00B272C8" w:rsidP="009D5D0C">
            <w:pPr>
              <w:spacing w:after="0" w:line="240" w:lineRule="auto"/>
              <w:rPr>
                <w:rFonts w:ascii="Times New Roman" w:eastAsia="Times New Roman" w:hAnsi="Times New Roman" w:cs="Times New Roman"/>
                <w:sz w:val="16"/>
                <w:szCs w:val="16"/>
                <w:lang w:eastAsia="ru-RU"/>
              </w:rPr>
            </w:pPr>
            <w:r w:rsidRPr="009D5D0C">
              <w:rPr>
                <w:rFonts w:ascii="Times New Roman" w:eastAsia="Times New Roman" w:hAnsi="Times New Roman" w:cs="Times New Roman"/>
                <w:sz w:val="16"/>
                <w:szCs w:val="16"/>
                <w:lang w:eastAsia="ru-RU"/>
              </w:rPr>
              <w:t>0…3</w:t>
            </w:r>
          </w:p>
        </w:tc>
        <w:tc>
          <w:tcPr>
            <w:tcW w:w="1662" w:type="dxa"/>
            <w:tcMar>
              <w:top w:w="120" w:type="dxa"/>
              <w:left w:w="60" w:type="dxa"/>
              <w:bottom w:w="120" w:type="dxa"/>
              <w:right w:w="60" w:type="dxa"/>
            </w:tcMar>
            <w:vAlign w:val="center"/>
            <w:hideMark/>
          </w:tcPr>
          <w:p w:rsidR="00B272C8" w:rsidRPr="009D5D0C" w:rsidRDefault="00B272C8" w:rsidP="009D5D0C">
            <w:pPr>
              <w:spacing w:after="0" w:line="240" w:lineRule="auto"/>
              <w:rPr>
                <w:rFonts w:ascii="Times New Roman" w:eastAsia="Times New Roman" w:hAnsi="Times New Roman" w:cs="Times New Roman"/>
                <w:sz w:val="16"/>
                <w:szCs w:val="16"/>
                <w:lang w:eastAsia="ru-RU"/>
              </w:rPr>
            </w:pPr>
            <w:r w:rsidRPr="009D5D0C">
              <w:rPr>
                <w:rFonts w:ascii="Times New Roman" w:eastAsia="Times New Roman" w:hAnsi="Times New Roman" w:cs="Times New Roman"/>
                <w:sz w:val="16"/>
                <w:szCs w:val="16"/>
                <w:lang w:eastAsia="ru-RU"/>
              </w:rPr>
              <w:t>600…650</w:t>
            </w:r>
          </w:p>
        </w:tc>
        <w:tc>
          <w:tcPr>
            <w:tcW w:w="960" w:type="dxa"/>
            <w:tcMar>
              <w:top w:w="120" w:type="dxa"/>
              <w:left w:w="60" w:type="dxa"/>
              <w:bottom w:w="120" w:type="dxa"/>
              <w:right w:w="60" w:type="dxa"/>
            </w:tcMar>
            <w:vAlign w:val="center"/>
            <w:hideMark/>
          </w:tcPr>
          <w:p w:rsidR="00B272C8" w:rsidRPr="009D5D0C" w:rsidRDefault="00B272C8" w:rsidP="009D5D0C">
            <w:pPr>
              <w:spacing w:after="0" w:line="240" w:lineRule="auto"/>
              <w:rPr>
                <w:rFonts w:ascii="Times New Roman" w:eastAsia="Times New Roman" w:hAnsi="Times New Roman" w:cs="Times New Roman"/>
                <w:sz w:val="16"/>
                <w:szCs w:val="16"/>
                <w:lang w:eastAsia="ru-RU"/>
              </w:rPr>
            </w:pPr>
            <w:r w:rsidRPr="009D5D0C">
              <w:rPr>
                <w:rFonts w:ascii="Times New Roman" w:eastAsia="Times New Roman" w:hAnsi="Times New Roman" w:cs="Times New Roman"/>
                <w:sz w:val="16"/>
                <w:szCs w:val="16"/>
                <w:lang w:eastAsia="ru-RU"/>
              </w:rPr>
              <w:t>4 закрыто</w:t>
            </w:r>
          </w:p>
        </w:tc>
      </w:tr>
      <w:tr w:rsidR="009D5D0C" w:rsidRPr="009D5D0C" w:rsidTr="009D5D0C">
        <w:trPr>
          <w:tblCellSpacing w:w="15" w:type="dxa"/>
        </w:trPr>
        <w:tc>
          <w:tcPr>
            <w:tcW w:w="1134" w:type="dxa"/>
            <w:tcMar>
              <w:top w:w="120" w:type="dxa"/>
              <w:left w:w="60" w:type="dxa"/>
              <w:bottom w:w="120" w:type="dxa"/>
              <w:right w:w="60" w:type="dxa"/>
            </w:tcMar>
            <w:vAlign w:val="center"/>
            <w:hideMark/>
          </w:tcPr>
          <w:p w:rsidR="00B272C8" w:rsidRPr="009D5D0C" w:rsidRDefault="00B272C8" w:rsidP="009D5D0C">
            <w:pPr>
              <w:spacing w:after="0" w:line="240" w:lineRule="auto"/>
              <w:rPr>
                <w:rFonts w:ascii="Times New Roman" w:eastAsia="Times New Roman" w:hAnsi="Times New Roman" w:cs="Times New Roman"/>
                <w:sz w:val="16"/>
                <w:szCs w:val="16"/>
                <w:lang w:eastAsia="ru-RU"/>
              </w:rPr>
            </w:pPr>
            <w:r w:rsidRPr="009D5D0C">
              <w:rPr>
                <w:rFonts w:ascii="Times New Roman" w:eastAsia="Times New Roman" w:hAnsi="Times New Roman" w:cs="Times New Roman"/>
                <w:sz w:val="16"/>
                <w:szCs w:val="16"/>
                <w:lang w:eastAsia="ru-RU"/>
              </w:rPr>
              <w:t>Клевер</w:t>
            </w:r>
          </w:p>
        </w:tc>
        <w:tc>
          <w:tcPr>
            <w:tcW w:w="1484" w:type="dxa"/>
            <w:tcMar>
              <w:top w:w="120" w:type="dxa"/>
              <w:left w:w="60" w:type="dxa"/>
              <w:bottom w:w="120" w:type="dxa"/>
              <w:right w:w="60" w:type="dxa"/>
            </w:tcMar>
            <w:vAlign w:val="center"/>
            <w:hideMark/>
          </w:tcPr>
          <w:p w:rsidR="00B272C8" w:rsidRPr="009D5D0C" w:rsidRDefault="00B272C8" w:rsidP="009D5D0C">
            <w:pPr>
              <w:spacing w:after="0" w:line="240" w:lineRule="auto"/>
              <w:rPr>
                <w:rFonts w:ascii="Times New Roman" w:eastAsia="Times New Roman" w:hAnsi="Times New Roman" w:cs="Times New Roman"/>
                <w:sz w:val="16"/>
                <w:szCs w:val="16"/>
                <w:lang w:eastAsia="ru-RU"/>
              </w:rPr>
            </w:pPr>
            <w:r w:rsidRPr="009D5D0C">
              <w:rPr>
                <w:rFonts w:ascii="Times New Roman" w:eastAsia="Times New Roman" w:hAnsi="Times New Roman" w:cs="Times New Roman"/>
                <w:sz w:val="16"/>
                <w:szCs w:val="16"/>
                <w:lang w:eastAsia="ru-RU"/>
              </w:rPr>
              <w:t>1100…1000</w:t>
            </w:r>
          </w:p>
        </w:tc>
        <w:tc>
          <w:tcPr>
            <w:tcW w:w="921" w:type="dxa"/>
            <w:tcMar>
              <w:top w:w="120" w:type="dxa"/>
              <w:left w:w="60" w:type="dxa"/>
              <w:bottom w:w="120" w:type="dxa"/>
              <w:right w:w="60" w:type="dxa"/>
            </w:tcMar>
            <w:vAlign w:val="center"/>
            <w:hideMark/>
          </w:tcPr>
          <w:p w:rsidR="00B272C8" w:rsidRPr="009D5D0C" w:rsidRDefault="00B272C8" w:rsidP="009D5D0C">
            <w:pPr>
              <w:spacing w:after="0" w:line="240" w:lineRule="auto"/>
              <w:rPr>
                <w:rFonts w:ascii="Times New Roman" w:eastAsia="Times New Roman" w:hAnsi="Times New Roman" w:cs="Times New Roman"/>
                <w:sz w:val="16"/>
                <w:szCs w:val="16"/>
                <w:lang w:eastAsia="ru-RU"/>
              </w:rPr>
            </w:pPr>
            <w:r w:rsidRPr="009D5D0C">
              <w:rPr>
                <w:rFonts w:ascii="Times New Roman" w:eastAsia="Times New Roman" w:hAnsi="Times New Roman" w:cs="Times New Roman"/>
                <w:sz w:val="16"/>
                <w:szCs w:val="16"/>
                <w:lang w:eastAsia="ru-RU"/>
              </w:rPr>
              <w:t>10…13</w:t>
            </w:r>
          </w:p>
        </w:tc>
        <w:tc>
          <w:tcPr>
            <w:tcW w:w="977" w:type="dxa"/>
            <w:tcMar>
              <w:top w:w="120" w:type="dxa"/>
              <w:left w:w="60" w:type="dxa"/>
              <w:bottom w:w="120" w:type="dxa"/>
              <w:right w:w="60" w:type="dxa"/>
            </w:tcMar>
            <w:vAlign w:val="center"/>
            <w:hideMark/>
          </w:tcPr>
          <w:p w:rsidR="00B272C8" w:rsidRPr="009D5D0C" w:rsidRDefault="00B272C8" w:rsidP="009D5D0C">
            <w:pPr>
              <w:spacing w:after="0" w:line="240" w:lineRule="auto"/>
              <w:rPr>
                <w:rFonts w:ascii="Times New Roman" w:eastAsia="Times New Roman" w:hAnsi="Times New Roman" w:cs="Times New Roman"/>
                <w:sz w:val="16"/>
                <w:szCs w:val="16"/>
                <w:lang w:eastAsia="ru-RU"/>
              </w:rPr>
            </w:pPr>
            <w:r w:rsidRPr="009D5D0C">
              <w:rPr>
                <w:rFonts w:ascii="Times New Roman" w:eastAsia="Times New Roman" w:hAnsi="Times New Roman" w:cs="Times New Roman"/>
                <w:sz w:val="16"/>
                <w:szCs w:val="16"/>
                <w:lang w:eastAsia="ru-RU"/>
              </w:rPr>
              <w:t>5…10</w:t>
            </w:r>
          </w:p>
        </w:tc>
        <w:tc>
          <w:tcPr>
            <w:tcW w:w="1402" w:type="dxa"/>
            <w:tcMar>
              <w:top w:w="120" w:type="dxa"/>
              <w:left w:w="60" w:type="dxa"/>
              <w:bottom w:w="120" w:type="dxa"/>
              <w:right w:w="60" w:type="dxa"/>
            </w:tcMar>
            <w:vAlign w:val="center"/>
            <w:hideMark/>
          </w:tcPr>
          <w:p w:rsidR="00B272C8" w:rsidRPr="009D5D0C" w:rsidRDefault="00B272C8" w:rsidP="009D5D0C">
            <w:pPr>
              <w:spacing w:after="0" w:line="240" w:lineRule="auto"/>
              <w:rPr>
                <w:rFonts w:ascii="Times New Roman" w:eastAsia="Times New Roman" w:hAnsi="Times New Roman" w:cs="Times New Roman"/>
                <w:sz w:val="16"/>
                <w:szCs w:val="16"/>
                <w:lang w:eastAsia="ru-RU"/>
              </w:rPr>
            </w:pPr>
            <w:r w:rsidRPr="009D5D0C">
              <w:rPr>
                <w:rFonts w:ascii="Times New Roman" w:eastAsia="Times New Roman" w:hAnsi="Times New Roman" w:cs="Times New Roman"/>
                <w:sz w:val="16"/>
                <w:szCs w:val="16"/>
                <w:lang w:eastAsia="ru-RU"/>
              </w:rPr>
              <w:t>12…17</w:t>
            </w:r>
          </w:p>
        </w:tc>
        <w:tc>
          <w:tcPr>
            <w:tcW w:w="1381" w:type="dxa"/>
            <w:tcMar>
              <w:top w:w="120" w:type="dxa"/>
              <w:left w:w="60" w:type="dxa"/>
              <w:bottom w:w="120" w:type="dxa"/>
              <w:right w:w="60" w:type="dxa"/>
            </w:tcMar>
            <w:vAlign w:val="center"/>
            <w:hideMark/>
          </w:tcPr>
          <w:p w:rsidR="00B272C8" w:rsidRPr="009D5D0C" w:rsidRDefault="00B272C8" w:rsidP="009D5D0C">
            <w:pPr>
              <w:spacing w:after="0" w:line="240" w:lineRule="auto"/>
              <w:rPr>
                <w:rFonts w:ascii="Times New Roman" w:eastAsia="Times New Roman" w:hAnsi="Times New Roman" w:cs="Times New Roman"/>
                <w:sz w:val="16"/>
                <w:szCs w:val="16"/>
                <w:lang w:eastAsia="ru-RU"/>
              </w:rPr>
            </w:pPr>
            <w:r w:rsidRPr="009D5D0C">
              <w:rPr>
                <w:rFonts w:ascii="Times New Roman" w:eastAsia="Times New Roman" w:hAnsi="Times New Roman" w:cs="Times New Roman"/>
                <w:sz w:val="16"/>
                <w:szCs w:val="16"/>
                <w:lang w:eastAsia="ru-RU"/>
              </w:rPr>
              <w:t>0…5</w:t>
            </w:r>
          </w:p>
        </w:tc>
        <w:tc>
          <w:tcPr>
            <w:tcW w:w="1662" w:type="dxa"/>
            <w:tcMar>
              <w:top w:w="120" w:type="dxa"/>
              <w:left w:w="60" w:type="dxa"/>
              <w:bottom w:w="120" w:type="dxa"/>
              <w:right w:w="60" w:type="dxa"/>
            </w:tcMar>
            <w:vAlign w:val="center"/>
            <w:hideMark/>
          </w:tcPr>
          <w:p w:rsidR="00B272C8" w:rsidRPr="009D5D0C" w:rsidRDefault="00B272C8" w:rsidP="009D5D0C">
            <w:pPr>
              <w:spacing w:after="0" w:line="240" w:lineRule="auto"/>
              <w:rPr>
                <w:rFonts w:ascii="Times New Roman" w:eastAsia="Times New Roman" w:hAnsi="Times New Roman" w:cs="Times New Roman"/>
                <w:sz w:val="16"/>
                <w:szCs w:val="16"/>
                <w:lang w:eastAsia="ru-RU"/>
              </w:rPr>
            </w:pPr>
            <w:r w:rsidRPr="009D5D0C">
              <w:rPr>
                <w:rFonts w:ascii="Times New Roman" w:eastAsia="Times New Roman" w:hAnsi="Times New Roman" w:cs="Times New Roman"/>
                <w:sz w:val="16"/>
                <w:szCs w:val="16"/>
                <w:lang w:eastAsia="ru-RU"/>
              </w:rPr>
              <w:t>600…650*</w:t>
            </w:r>
          </w:p>
        </w:tc>
        <w:tc>
          <w:tcPr>
            <w:tcW w:w="960" w:type="dxa"/>
            <w:tcMar>
              <w:top w:w="120" w:type="dxa"/>
              <w:left w:w="60" w:type="dxa"/>
              <w:bottom w:w="120" w:type="dxa"/>
              <w:right w:w="60" w:type="dxa"/>
            </w:tcMar>
            <w:vAlign w:val="center"/>
            <w:hideMark/>
          </w:tcPr>
          <w:p w:rsidR="00B272C8" w:rsidRPr="009D5D0C" w:rsidRDefault="00B272C8" w:rsidP="009D5D0C">
            <w:pPr>
              <w:spacing w:after="0" w:line="240" w:lineRule="auto"/>
              <w:rPr>
                <w:rFonts w:ascii="Times New Roman" w:eastAsia="Times New Roman" w:hAnsi="Times New Roman" w:cs="Times New Roman"/>
                <w:sz w:val="16"/>
                <w:szCs w:val="16"/>
                <w:lang w:eastAsia="ru-RU"/>
              </w:rPr>
            </w:pPr>
            <w:r w:rsidRPr="009D5D0C">
              <w:rPr>
                <w:rFonts w:ascii="Times New Roman" w:eastAsia="Times New Roman" w:hAnsi="Times New Roman" w:cs="Times New Roman"/>
                <w:sz w:val="16"/>
                <w:szCs w:val="16"/>
                <w:lang w:eastAsia="ru-RU"/>
              </w:rPr>
              <w:t>2…3</w:t>
            </w:r>
          </w:p>
        </w:tc>
      </w:tr>
      <w:tr w:rsidR="009D5D0C" w:rsidRPr="009D5D0C" w:rsidTr="009D5D0C">
        <w:trPr>
          <w:tblCellSpacing w:w="15" w:type="dxa"/>
        </w:trPr>
        <w:tc>
          <w:tcPr>
            <w:tcW w:w="1134" w:type="dxa"/>
            <w:tcMar>
              <w:top w:w="120" w:type="dxa"/>
              <w:left w:w="60" w:type="dxa"/>
              <w:bottom w:w="120" w:type="dxa"/>
              <w:right w:w="60" w:type="dxa"/>
            </w:tcMar>
            <w:vAlign w:val="center"/>
            <w:hideMark/>
          </w:tcPr>
          <w:p w:rsidR="00B272C8" w:rsidRPr="009D5D0C" w:rsidRDefault="00B272C8" w:rsidP="009D5D0C">
            <w:pPr>
              <w:spacing w:after="0" w:line="240" w:lineRule="auto"/>
              <w:rPr>
                <w:rFonts w:ascii="Times New Roman" w:eastAsia="Times New Roman" w:hAnsi="Times New Roman" w:cs="Times New Roman"/>
                <w:sz w:val="16"/>
                <w:szCs w:val="16"/>
                <w:lang w:eastAsia="ru-RU"/>
              </w:rPr>
            </w:pPr>
            <w:r w:rsidRPr="009D5D0C">
              <w:rPr>
                <w:rFonts w:ascii="Times New Roman" w:eastAsia="Times New Roman" w:hAnsi="Times New Roman" w:cs="Times New Roman"/>
                <w:sz w:val="16"/>
                <w:szCs w:val="16"/>
                <w:lang w:eastAsia="ru-RU"/>
              </w:rPr>
              <w:t>Горох</w:t>
            </w:r>
          </w:p>
        </w:tc>
        <w:tc>
          <w:tcPr>
            <w:tcW w:w="1484" w:type="dxa"/>
            <w:tcMar>
              <w:top w:w="120" w:type="dxa"/>
              <w:left w:w="60" w:type="dxa"/>
              <w:bottom w:w="120" w:type="dxa"/>
              <w:right w:w="60" w:type="dxa"/>
            </w:tcMar>
            <w:vAlign w:val="center"/>
            <w:hideMark/>
          </w:tcPr>
          <w:p w:rsidR="00B272C8" w:rsidRPr="009D5D0C" w:rsidRDefault="00B272C8" w:rsidP="009D5D0C">
            <w:pPr>
              <w:spacing w:after="0" w:line="240" w:lineRule="auto"/>
              <w:rPr>
                <w:rFonts w:ascii="Times New Roman" w:eastAsia="Times New Roman" w:hAnsi="Times New Roman" w:cs="Times New Roman"/>
                <w:sz w:val="16"/>
                <w:szCs w:val="16"/>
                <w:lang w:eastAsia="ru-RU"/>
              </w:rPr>
            </w:pPr>
            <w:r w:rsidRPr="009D5D0C">
              <w:rPr>
                <w:rFonts w:ascii="Times New Roman" w:eastAsia="Times New Roman" w:hAnsi="Times New Roman" w:cs="Times New Roman"/>
                <w:sz w:val="16"/>
                <w:szCs w:val="16"/>
                <w:lang w:eastAsia="ru-RU"/>
              </w:rPr>
              <w:t>600…800</w:t>
            </w:r>
          </w:p>
        </w:tc>
        <w:tc>
          <w:tcPr>
            <w:tcW w:w="921" w:type="dxa"/>
            <w:tcMar>
              <w:top w:w="120" w:type="dxa"/>
              <w:left w:w="60" w:type="dxa"/>
              <w:bottom w:w="120" w:type="dxa"/>
              <w:right w:w="60" w:type="dxa"/>
            </w:tcMar>
            <w:vAlign w:val="center"/>
            <w:hideMark/>
          </w:tcPr>
          <w:p w:rsidR="00B272C8" w:rsidRPr="009D5D0C" w:rsidRDefault="00B272C8" w:rsidP="009D5D0C">
            <w:pPr>
              <w:spacing w:after="0" w:line="240" w:lineRule="auto"/>
              <w:rPr>
                <w:rFonts w:ascii="Times New Roman" w:eastAsia="Times New Roman" w:hAnsi="Times New Roman" w:cs="Times New Roman"/>
                <w:sz w:val="16"/>
                <w:szCs w:val="16"/>
                <w:lang w:eastAsia="ru-RU"/>
              </w:rPr>
            </w:pPr>
            <w:r w:rsidRPr="009D5D0C">
              <w:rPr>
                <w:rFonts w:ascii="Times New Roman" w:eastAsia="Times New Roman" w:hAnsi="Times New Roman" w:cs="Times New Roman"/>
                <w:sz w:val="16"/>
                <w:szCs w:val="16"/>
                <w:lang w:eastAsia="ru-RU"/>
              </w:rPr>
              <w:t>25…35</w:t>
            </w:r>
          </w:p>
        </w:tc>
        <w:tc>
          <w:tcPr>
            <w:tcW w:w="977" w:type="dxa"/>
            <w:tcMar>
              <w:top w:w="120" w:type="dxa"/>
              <w:left w:w="60" w:type="dxa"/>
              <w:bottom w:w="120" w:type="dxa"/>
              <w:right w:w="60" w:type="dxa"/>
            </w:tcMar>
            <w:vAlign w:val="center"/>
            <w:hideMark/>
          </w:tcPr>
          <w:p w:rsidR="00B272C8" w:rsidRPr="009D5D0C" w:rsidRDefault="00B272C8" w:rsidP="009D5D0C">
            <w:pPr>
              <w:spacing w:after="0" w:line="240" w:lineRule="auto"/>
              <w:rPr>
                <w:rFonts w:ascii="Times New Roman" w:eastAsia="Times New Roman" w:hAnsi="Times New Roman" w:cs="Times New Roman"/>
                <w:sz w:val="16"/>
                <w:szCs w:val="16"/>
                <w:lang w:eastAsia="ru-RU"/>
              </w:rPr>
            </w:pPr>
            <w:r w:rsidRPr="009D5D0C">
              <w:rPr>
                <w:rFonts w:ascii="Times New Roman" w:eastAsia="Times New Roman" w:hAnsi="Times New Roman" w:cs="Times New Roman"/>
                <w:sz w:val="16"/>
                <w:szCs w:val="16"/>
                <w:lang w:eastAsia="ru-RU"/>
              </w:rPr>
              <w:t>24…30</w:t>
            </w:r>
          </w:p>
        </w:tc>
        <w:tc>
          <w:tcPr>
            <w:tcW w:w="1402" w:type="dxa"/>
            <w:tcMar>
              <w:top w:w="120" w:type="dxa"/>
              <w:left w:w="60" w:type="dxa"/>
              <w:bottom w:w="120" w:type="dxa"/>
              <w:right w:w="60" w:type="dxa"/>
            </w:tcMar>
            <w:vAlign w:val="center"/>
            <w:hideMark/>
          </w:tcPr>
          <w:p w:rsidR="00B272C8" w:rsidRPr="009D5D0C" w:rsidRDefault="00B272C8" w:rsidP="009D5D0C">
            <w:pPr>
              <w:spacing w:after="0" w:line="240" w:lineRule="auto"/>
              <w:rPr>
                <w:rFonts w:ascii="Times New Roman" w:eastAsia="Times New Roman" w:hAnsi="Times New Roman" w:cs="Times New Roman"/>
                <w:sz w:val="16"/>
                <w:szCs w:val="16"/>
                <w:lang w:eastAsia="ru-RU"/>
              </w:rPr>
            </w:pPr>
            <w:r w:rsidRPr="009D5D0C">
              <w:rPr>
                <w:rFonts w:ascii="Times New Roman" w:eastAsia="Times New Roman" w:hAnsi="Times New Roman" w:cs="Times New Roman"/>
                <w:sz w:val="16"/>
                <w:szCs w:val="16"/>
                <w:lang w:eastAsia="ru-RU"/>
              </w:rPr>
              <w:t>12…16</w:t>
            </w:r>
          </w:p>
        </w:tc>
        <w:tc>
          <w:tcPr>
            <w:tcW w:w="1381" w:type="dxa"/>
            <w:tcMar>
              <w:top w:w="120" w:type="dxa"/>
              <w:left w:w="60" w:type="dxa"/>
              <w:bottom w:w="120" w:type="dxa"/>
              <w:right w:w="60" w:type="dxa"/>
            </w:tcMar>
            <w:vAlign w:val="center"/>
            <w:hideMark/>
          </w:tcPr>
          <w:p w:rsidR="00B272C8" w:rsidRPr="009D5D0C" w:rsidRDefault="00B272C8" w:rsidP="009D5D0C">
            <w:pPr>
              <w:spacing w:after="0" w:line="240" w:lineRule="auto"/>
              <w:rPr>
                <w:rFonts w:ascii="Times New Roman" w:eastAsia="Times New Roman" w:hAnsi="Times New Roman" w:cs="Times New Roman"/>
                <w:sz w:val="16"/>
                <w:szCs w:val="16"/>
                <w:lang w:eastAsia="ru-RU"/>
              </w:rPr>
            </w:pPr>
            <w:r w:rsidRPr="009D5D0C">
              <w:rPr>
                <w:rFonts w:ascii="Times New Roman" w:eastAsia="Times New Roman" w:hAnsi="Times New Roman" w:cs="Times New Roman"/>
                <w:sz w:val="16"/>
                <w:szCs w:val="16"/>
                <w:lang w:eastAsia="ru-RU"/>
              </w:rPr>
              <w:t>10…14</w:t>
            </w:r>
          </w:p>
        </w:tc>
        <w:tc>
          <w:tcPr>
            <w:tcW w:w="1662" w:type="dxa"/>
            <w:tcMar>
              <w:top w:w="120" w:type="dxa"/>
              <w:left w:w="60" w:type="dxa"/>
              <w:bottom w:w="120" w:type="dxa"/>
              <w:right w:w="60" w:type="dxa"/>
            </w:tcMar>
            <w:vAlign w:val="center"/>
            <w:hideMark/>
          </w:tcPr>
          <w:p w:rsidR="00B272C8" w:rsidRPr="009D5D0C" w:rsidRDefault="00B272C8" w:rsidP="009D5D0C">
            <w:pPr>
              <w:spacing w:after="0" w:line="240" w:lineRule="auto"/>
              <w:rPr>
                <w:rFonts w:ascii="Times New Roman" w:eastAsia="Times New Roman" w:hAnsi="Times New Roman" w:cs="Times New Roman"/>
                <w:sz w:val="16"/>
                <w:szCs w:val="16"/>
                <w:lang w:eastAsia="ru-RU"/>
              </w:rPr>
            </w:pPr>
            <w:r w:rsidRPr="009D5D0C">
              <w:rPr>
                <w:rFonts w:ascii="Times New Roman" w:eastAsia="Times New Roman" w:hAnsi="Times New Roman" w:cs="Times New Roman"/>
                <w:sz w:val="16"/>
                <w:szCs w:val="16"/>
                <w:lang w:eastAsia="ru-RU"/>
              </w:rPr>
              <w:t>650…750</w:t>
            </w:r>
          </w:p>
        </w:tc>
        <w:tc>
          <w:tcPr>
            <w:tcW w:w="960" w:type="dxa"/>
            <w:tcMar>
              <w:top w:w="120" w:type="dxa"/>
              <w:left w:w="60" w:type="dxa"/>
              <w:bottom w:w="120" w:type="dxa"/>
              <w:right w:w="60" w:type="dxa"/>
            </w:tcMar>
            <w:vAlign w:val="center"/>
            <w:hideMark/>
          </w:tcPr>
          <w:p w:rsidR="00B272C8" w:rsidRPr="009D5D0C" w:rsidRDefault="00B272C8" w:rsidP="009D5D0C">
            <w:pPr>
              <w:spacing w:after="0" w:line="240" w:lineRule="auto"/>
              <w:rPr>
                <w:rFonts w:ascii="Times New Roman" w:eastAsia="Times New Roman" w:hAnsi="Times New Roman" w:cs="Times New Roman"/>
                <w:sz w:val="16"/>
                <w:szCs w:val="16"/>
                <w:lang w:eastAsia="ru-RU"/>
              </w:rPr>
            </w:pPr>
            <w:r w:rsidRPr="009D5D0C">
              <w:rPr>
                <w:rFonts w:ascii="Times New Roman" w:eastAsia="Times New Roman" w:hAnsi="Times New Roman" w:cs="Times New Roman"/>
                <w:sz w:val="16"/>
                <w:szCs w:val="16"/>
                <w:lang w:eastAsia="ru-RU"/>
              </w:rPr>
              <w:t>2…3</w:t>
            </w:r>
          </w:p>
        </w:tc>
      </w:tr>
      <w:tr w:rsidR="009D5D0C" w:rsidRPr="009D5D0C" w:rsidTr="009D5D0C">
        <w:trPr>
          <w:tblCellSpacing w:w="15" w:type="dxa"/>
        </w:trPr>
        <w:tc>
          <w:tcPr>
            <w:tcW w:w="1134" w:type="dxa"/>
            <w:tcMar>
              <w:top w:w="120" w:type="dxa"/>
              <w:left w:w="60" w:type="dxa"/>
              <w:bottom w:w="120" w:type="dxa"/>
              <w:right w:w="60" w:type="dxa"/>
            </w:tcMar>
            <w:vAlign w:val="center"/>
            <w:hideMark/>
          </w:tcPr>
          <w:p w:rsidR="00B272C8" w:rsidRPr="009D5D0C" w:rsidRDefault="00B272C8" w:rsidP="009D5D0C">
            <w:pPr>
              <w:spacing w:after="0" w:line="240" w:lineRule="auto"/>
              <w:rPr>
                <w:rFonts w:ascii="Times New Roman" w:eastAsia="Times New Roman" w:hAnsi="Times New Roman" w:cs="Times New Roman"/>
                <w:sz w:val="16"/>
                <w:szCs w:val="16"/>
                <w:lang w:eastAsia="ru-RU"/>
              </w:rPr>
            </w:pPr>
            <w:r w:rsidRPr="009D5D0C">
              <w:rPr>
                <w:rFonts w:ascii="Times New Roman" w:eastAsia="Times New Roman" w:hAnsi="Times New Roman" w:cs="Times New Roman"/>
                <w:sz w:val="16"/>
                <w:szCs w:val="16"/>
                <w:lang w:eastAsia="ru-RU"/>
              </w:rPr>
              <w:t>Овсяница луговая</w:t>
            </w:r>
          </w:p>
        </w:tc>
        <w:tc>
          <w:tcPr>
            <w:tcW w:w="1484" w:type="dxa"/>
            <w:tcMar>
              <w:top w:w="120" w:type="dxa"/>
              <w:left w:w="60" w:type="dxa"/>
              <w:bottom w:w="120" w:type="dxa"/>
              <w:right w:w="60" w:type="dxa"/>
            </w:tcMar>
            <w:vAlign w:val="center"/>
            <w:hideMark/>
          </w:tcPr>
          <w:p w:rsidR="00B272C8" w:rsidRPr="009D5D0C" w:rsidRDefault="00B272C8" w:rsidP="009D5D0C">
            <w:pPr>
              <w:spacing w:after="0" w:line="240" w:lineRule="auto"/>
              <w:rPr>
                <w:rFonts w:ascii="Times New Roman" w:eastAsia="Times New Roman" w:hAnsi="Times New Roman" w:cs="Times New Roman"/>
                <w:sz w:val="16"/>
                <w:szCs w:val="16"/>
                <w:lang w:eastAsia="ru-RU"/>
              </w:rPr>
            </w:pPr>
            <w:r w:rsidRPr="009D5D0C">
              <w:rPr>
                <w:rFonts w:ascii="Times New Roman" w:eastAsia="Times New Roman" w:hAnsi="Times New Roman" w:cs="Times New Roman"/>
                <w:sz w:val="16"/>
                <w:szCs w:val="16"/>
                <w:lang w:eastAsia="ru-RU"/>
              </w:rPr>
              <w:t>950…1050</w:t>
            </w:r>
          </w:p>
        </w:tc>
        <w:tc>
          <w:tcPr>
            <w:tcW w:w="921" w:type="dxa"/>
            <w:tcMar>
              <w:top w:w="120" w:type="dxa"/>
              <w:left w:w="60" w:type="dxa"/>
              <w:bottom w:w="120" w:type="dxa"/>
              <w:right w:w="60" w:type="dxa"/>
            </w:tcMar>
            <w:vAlign w:val="center"/>
            <w:hideMark/>
          </w:tcPr>
          <w:p w:rsidR="00B272C8" w:rsidRPr="009D5D0C" w:rsidRDefault="00B272C8" w:rsidP="009D5D0C">
            <w:pPr>
              <w:spacing w:after="0" w:line="240" w:lineRule="auto"/>
              <w:rPr>
                <w:rFonts w:ascii="Times New Roman" w:eastAsia="Times New Roman" w:hAnsi="Times New Roman" w:cs="Times New Roman"/>
                <w:sz w:val="16"/>
                <w:szCs w:val="16"/>
                <w:lang w:eastAsia="ru-RU"/>
              </w:rPr>
            </w:pPr>
            <w:r w:rsidRPr="009D5D0C">
              <w:rPr>
                <w:rFonts w:ascii="Times New Roman" w:eastAsia="Times New Roman" w:hAnsi="Times New Roman" w:cs="Times New Roman"/>
                <w:sz w:val="16"/>
                <w:szCs w:val="16"/>
                <w:lang w:eastAsia="ru-RU"/>
              </w:rPr>
              <w:t>14…16</w:t>
            </w:r>
          </w:p>
        </w:tc>
        <w:tc>
          <w:tcPr>
            <w:tcW w:w="977" w:type="dxa"/>
            <w:tcMar>
              <w:top w:w="120" w:type="dxa"/>
              <w:left w:w="60" w:type="dxa"/>
              <w:bottom w:w="120" w:type="dxa"/>
              <w:right w:w="60" w:type="dxa"/>
            </w:tcMar>
            <w:vAlign w:val="center"/>
            <w:hideMark/>
          </w:tcPr>
          <w:p w:rsidR="00B272C8" w:rsidRPr="009D5D0C" w:rsidRDefault="00B272C8" w:rsidP="009D5D0C">
            <w:pPr>
              <w:spacing w:after="0" w:line="240" w:lineRule="auto"/>
              <w:rPr>
                <w:rFonts w:ascii="Times New Roman" w:eastAsia="Times New Roman" w:hAnsi="Times New Roman" w:cs="Times New Roman"/>
                <w:sz w:val="16"/>
                <w:szCs w:val="16"/>
                <w:lang w:eastAsia="ru-RU"/>
              </w:rPr>
            </w:pPr>
            <w:r w:rsidRPr="009D5D0C">
              <w:rPr>
                <w:rFonts w:ascii="Times New Roman" w:eastAsia="Times New Roman" w:hAnsi="Times New Roman" w:cs="Times New Roman"/>
                <w:sz w:val="16"/>
                <w:szCs w:val="16"/>
                <w:lang w:eastAsia="ru-RU"/>
              </w:rPr>
              <w:t>8…12</w:t>
            </w:r>
          </w:p>
        </w:tc>
        <w:tc>
          <w:tcPr>
            <w:tcW w:w="1402" w:type="dxa"/>
            <w:tcMar>
              <w:top w:w="120" w:type="dxa"/>
              <w:left w:w="60" w:type="dxa"/>
              <w:bottom w:w="120" w:type="dxa"/>
              <w:right w:w="60" w:type="dxa"/>
            </w:tcMar>
            <w:vAlign w:val="center"/>
            <w:hideMark/>
          </w:tcPr>
          <w:p w:rsidR="00B272C8" w:rsidRPr="009D5D0C" w:rsidRDefault="00B272C8" w:rsidP="009D5D0C">
            <w:pPr>
              <w:spacing w:after="0" w:line="240" w:lineRule="auto"/>
              <w:rPr>
                <w:rFonts w:ascii="Times New Roman" w:eastAsia="Times New Roman" w:hAnsi="Times New Roman" w:cs="Times New Roman"/>
                <w:sz w:val="16"/>
                <w:szCs w:val="16"/>
                <w:lang w:eastAsia="ru-RU"/>
              </w:rPr>
            </w:pPr>
            <w:r w:rsidRPr="009D5D0C">
              <w:rPr>
                <w:rFonts w:ascii="Times New Roman" w:eastAsia="Times New Roman" w:hAnsi="Times New Roman" w:cs="Times New Roman"/>
                <w:sz w:val="16"/>
                <w:szCs w:val="16"/>
                <w:lang w:eastAsia="ru-RU"/>
              </w:rPr>
              <w:t>8…10</w:t>
            </w:r>
          </w:p>
        </w:tc>
        <w:tc>
          <w:tcPr>
            <w:tcW w:w="1381" w:type="dxa"/>
            <w:tcMar>
              <w:top w:w="120" w:type="dxa"/>
              <w:left w:w="60" w:type="dxa"/>
              <w:bottom w:w="120" w:type="dxa"/>
              <w:right w:w="60" w:type="dxa"/>
            </w:tcMar>
            <w:vAlign w:val="center"/>
            <w:hideMark/>
          </w:tcPr>
          <w:p w:rsidR="00B272C8" w:rsidRPr="009D5D0C" w:rsidRDefault="00B272C8" w:rsidP="009D5D0C">
            <w:pPr>
              <w:spacing w:after="0" w:line="240" w:lineRule="auto"/>
              <w:rPr>
                <w:rFonts w:ascii="Times New Roman" w:eastAsia="Times New Roman" w:hAnsi="Times New Roman" w:cs="Times New Roman"/>
                <w:sz w:val="16"/>
                <w:szCs w:val="16"/>
                <w:lang w:eastAsia="ru-RU"/>
              </w:rPr>
            </w:pPr>
            <w:r w:rsidRPr="009D5D0C">
              <w:rPr>
                <w:rFonts w:ascii="Times New Roman" w:eastAsia="Times New Roman" w:hAnsi="Times New Roman" w:cs="Times New Roman"/>
                <w:sz w:val="16"/>
                <w:szCs w:val="16"/>
                <w:lang w:eastAsia="ru-RU"/>
              </w:rPr>
              <w:t>3…5</w:t>
            </w:r>
          </w:p>
        </w:tc>
        <w:tc>
          <w:tcPr>
            <w:tcW w:w="1662" w:type="dxa"/>
            <w:tcMar>
              <w:top w:w="120" w:type="dxa"/>
              <w:left w:w="60" w:type="dxa"/>
              <w:bottom w:w="120" w:type="dxa"/>
              <w:right w:w="60" w:type="dxa"/>
            </w:tcMar>
            <w:vAlign w:val="center"/>
            <w:hideMark/>
          </w:tcPr>
          <w:p w:rsidR="00B272C8" w:rsidRPr="009D5D0C" w:rsidRDefault="00B272C8" w:rsidP="009D5D0C">
            <w:pPr>
              <w:spacing w:after="0" w:line="240" w:lineRule="auto"/>
              <w:rPr>
                <w:rFonts w:ascii="Times New Roman" w:eastAsia="Times New Roman" w:hAnsi="Times New Roman" w:cs="Times New Roman"/>
                <w:sz w:val="16"/>
                <w:szCs w:val="16"/>
                <w:lang w:eastAsia="ru-RU"/>
              </w:rPr>
            </w:pPr>
            <w:r w:rsidRPr="009D5D0C">
              <w:rPr>
                <w:rFonts w:ascii="Times New Roman" w:eastAsia="Times New Roman" w:hAnsi="Times New Roman" w:cs="Times New Roman"/>
                <w:sz w:val="16"/>
                <w:szCs w:val="16"/>
                <w:lang w:eastAsia="ru-RU"/>
              </w:rPr>
              <w:t>600…650*</w:t>
            </w:r>
          </w:p>
        </w:tc>
        <w:tc>
          <w:tcPr>
            <w:tcW w:w="960" w:type="dxa"/>
            <w:tcMar>
              <w:top w:w="120" w:type="dxa"/>
              <w:left w:w="60" w:type="dxa"/>
              <w:bottom w:w="120" w:type="dxa"/>
              <w:right w:w="60" w:type="dxa"/>
            </w:tcMar>
            <w:vAlign w:val="center"/>
            <w:hideMark/>
          </w:tcPr>
          <w:p w:rsidR="00B272C8" w:rsidRPr="009D5D0C" w:rsidRDefault="00B272C8" w:rsidP="009D5D0C">
            <w:pPr>
              <w:spacing w:after="0" w:line="240" w:lineRule="auto"/>
              <w:rPr>
                <w:rFonts w:ascii="Times New Roman" w:eastAsia="Times New Roman" w:hAnsi="Times New Roman" w:cs="Times New Roman"/>
                <w:sz w:val="16"/>
                <w:szCs w:val="16"/>
                <w:lang w:eastAsia="ru-RU"/>
              </w:rPr>
            </w:pPr>
            <w:r w:rsidRPr="009D5D0C">
              <w:rPr>
                <w:rFonts w:ascii="Times New Roman" w:eastAsia="Times New Roman" w:hAnsi="Times New Roman" w:cs="Times New Roman"/>
                <w:sz w:val="16"/>
                <w:szCs w:val="16"/>
                <w:lang w:eastAsia="ru-RU"/>
              </w:rPr>
              <w:t>2…3</w:t>
            </w:r>
          </w:p>
        </w:tc>
      </w:tr>
      <w:tr w:rsidR="009D5D0C" w:rsidRPr="009D5D0C" w:rsidTr="009D5D0C">
        <w:trPr>
          <w:tblCellSpacing w:w="15" w:type="dxa"/>
        </w:trPr>
        <w:tc>
          <w:tcPr>
            <w:tcW w:w="1134" w:type="dxa"/>
            <w:tcMar>
              <w:top w:w="120" w:type="dxa"/>
              <w:left w:w="60" w:type="dxa"/>
              <w:bottom w:w="120" w:type="dxa"/>
              <w:right w:w="60" w:type="dxa"/>
            </w:tcMar>
            <w:vAlign w:val="center"/>
            <w:hideMark/>
          </w:tcPr>
          <w:p w:rsidR="00B272C8" w:rsidRPr="009D5D0C" w:rsidRDefault="00B272C8" w:rsidP="009D5D0C">
            <w:pPr>
              <w:spacing w:after="0" w:line="240" w:lineRule="auto"/>
              <w:rPr>
                <w:rFonts w:ascii="Times New Roman" w:eastAsia="Times New Roman" w:hAnsi="Times New Roman" w:cs="Times New Roman"/>
                <w:sz w:val="16"/>
                <w:szCs w:val="16"/>
                <w:lang w:eastAsia="ru-RU"/>
              </w:rPr>
            </w:pPr>
            <w:r w:rsidRPr="009D5D0C">
              <w:rPr>
                <w:rFonts w:ascii="Times New Roman" w:eastAsia="Times New Roman" w:hAnsi="Times New Roman" w:cs="Times New Roman"/>
                <w:sz w:val="16"/>
                <w:szCs w:val="16"/>
                <w:lang w:eastAsia="ru-RU"/>
              </w:rPr>
              <w:t>Подсолнечник</w:t>
            </w:r>
          </w:p>
        </w:tc>
        <w:tc>
          <w:tcPr>
            <w:tcW w:w="1484" w:type="dxa"/>
            <w:tcMar>
              <w:top w:w="120" w:type="dxa"/>
              <w:left w:w="60" w:type="dxa"/>
              <w:bottom w:w="120" w:type="dxa"/>
              <w:right w:w="60" w:type="dxa"/>
            </w:tcMar>
            <w:vAlign w:val="center"/>
            <w:hideMark/>
          </w:tcPr>
          <w:p w:rsidR="00B272C8" w:rsidRPr="009D5D0C" w:rsidRDefault="00B272C8" w:rsidP="009D5D0C">
            <w:pPr>
              <w:spacing w:after="0" w:line="240" w:lineRule="auto"/>
              <w:rPr>
                <w:rFonts w:ascii="Times New Roman" w:eastAsia="Times New Roman" w:hAnsi="Times New Roman" w:cs="Times New Roman"/>
                <w:sz w:val="16"/>
                <w:szCs w:val="16"/>
                <w:lang w:eastAsia="ru-RU"/>
              </w:rPr>
            </w:pPr>
            <w:r w:rsidRPr="009D5D0C">
              <w:rPr>
                <w:rFonts w:ascii="Times New Roman" w:eastAsia="Times New Roman" w:hAnsi="Times New Roman" w:cs="Times New Roman"/>
                <w:sz w:val="16"/>
                <w:szCs w:val="16"/>
                <w:lang w:eastAsia="ru-RU"/>
              </w:rPr>
              <w:t>400…600</w:t>
            </w:r>
          </w:p>
        </w:tc>
        <w:tc>
          <w:tcPr>
            <w:tcW w:w="921" w:type="dxa"/>
            <w:tcMar>
              <w:top w:w="120" w:type="dxa"/>
              <w:left w:w="60" w:type="dxa"/>
              <w:bottom w:w="120" w:type="dxa"/>
              <w:right w:w="60" w:type="dxa"/>
            </w:tcMar>
            <w:vAlign w:val="center"/>
            <w:hideMark/>
          </w:tcPr>
          <w:p w:rsidR="00B272C8" w:rsidRPr="009D5D0C" w:rsidRDefault="00B272C8" w:rsidP="009D5D0C">
            <w:pPr>
              <w:spacing w:after="0" w:line="240" w:lineRule="auto"/>
              <w:rPr>
                <w:rFonts w:ascii="Times New Roman" w:eastAsia="Times New Roman" w:hAnsi="Times New Roman" w:cs="Times New Roman"/>
                <w:sz w:val="16"/>
                <w:szCs w:val="16"/>
                <w:lang w:eastAsia="ru-RU"/>
              </w:rPr>
            </w:pPr>
            <w:r w:rsidRPr="009D5D0C">
              <w:rPr>
                <w:rFonts w:ascii="Times New Roman" w:eastAsia="Times New Roman" w:hAnsi="Times New Roman" w:cs="Times New Roman"/>
                <w:sz w:val="16"/>
                <w:szCs w:val="16"/>
                <w:lang w:eastAsia="ru-RU"/>
              </w:rPr>
              <w:t>35…40</w:t>
            </w:r>
          </w:p>
        </w:tc>
        <w:tc>
          <w:tcPr>
            <w:tcW w:w="977" w:type="dxa"/>
            <w:tcMar>
              <w:top w:w="120" w:type="dxa"/>
              <w:left w:w="60" w:type="dxa"/>
              <w:bottom w:w="120" w:type="dxa"/>
              <w:right w:w="60" w:type="dxa"/>
            </w:tcMar>
            <w:vAlign w:val="center"/>
            <w:hideMark/>
          </w:tcPr>
          <w:p w:rsidR="00B272C8" w:rsidRPr="009D5D0C" w:rsidRDefault="00B272C8" w:rsidP="009D5D0C">
            <w:pPr>
              <w:spacing w:after="0" w:line="240" w:lineRule="auto"/>
              <w:rPr>
                <w:rFonts w:ascii="Times New Roman" w:eastAsia="Times New Roman" w:hAnsi="Times New Roman" w:cs="Times New Roman"/>
                <w:sz w:val="16"/>
                <w:szCs w:val="16"/>
                <w:lang w:eastAsia="ru-RU"/>
              </w:rPr>
            </w:pPr>
            <w:r w:rsidRPr="009D5D0C">
              <w:rPr>
                <w:rFonts w:ascii="Times New Roman" w:eastAsia="Times New Roman" w:hAnsi="Times New Roman" w:cs="Times New Roman"/>
                <w:sz w:val="16"/>
                <w:szCs w:val="16"/>
                <w:lang w:eastAsia="ru-RU"/>
              </w:rPr>
              <w:t>30…35</w:t>
            </w:r>
          </w:p>
        </w:tc>
        <w:tc>
          <w:tcPr>
            <w:tcW w:w="1402" w:type="dxa"/>
            <w:tcMar>
              <w:top w:w="120" w:type="dxa"/>
              <w:left w:w="60" w:type="dxa"/>
              <w:bottom w:w="120" w:type="dxa"/>
              <w:right w:w="60" w:type="dxa"/>
            </w:tcMar>
            <w:vAlign w:val="center"/>
            <w:hideMark/>
          </w:tcPr>
          <w:p w:rsidR="00B272C8" w:rsidRPr="009D5D0C" w:rsidRDefault="00B272C8" w:rsidP="009D5D0C">
            <w:pPr>
              <w:spacing w:after="0" w:line="240" w:lineRule="auto"/>
              <w:rPr>
                <w:rFonts w:ascii="Times New Roman" w:eastAsia="Times New Roman" w:hAnsi="Times New Roman" w:cs="Times New Roman"/>
                <w:sz w:val="16"/>
                <w:szCs w:val="16"/>
                <w:lang w:eastAsia="ru-RU"/>
              </w:rPr>
            </w:pPr>
            <w:r w:rsidRPr="009D5D0C">
              <w:rPr>
                <w:rFonts w:ascii="Times New Roman" w:eastAsia="Times New Roman" w:hAnsi="Times New Roman" w:cs="Times New Roman"/>
                <w:sz w:val="16"/>
                <w:szCs w:val="16"/>
                <w:lang w:eastAsia="ru-RU"/>
              </w:rPr>
              <w:t>11…13</w:t>
            </w:r>
          </w:p>
        </w:tc>
        <w:tc>
          <w:tcPr>
            <w:tcW w:w="1381" w:type="dxa"/>
            <w:tcMar>
              <w:top w:w="120" w:type="dxa"/>
              <w:left w:w="60" w:type="dxa"/>
              <w:bottom w:w="120" w:type="dxa"/>
              <w:right w:w="60" w:type="dxa"/>
            </w:tcMar>
            <w:vAlign w:val="center"/>
            <w:hideMark/>
          </w:tcPr>
          <w:p w:rsidR="00B272C8" w:rsidRPr="009D5D0C" w:rsidRDefault="00B272C8" w:rsidP="009D5D0C">
            <w:pPr>
              <w:spacing w:after="0" w:line="240" w:lineRule="auto"/>
              <w:rPr>
                <w:rFonts w:ascii="Times New Roman" w:eastAsia="Times New Roman" w:hAnsi="Times New Roman" w:cs="Times New Roman"/>
                <w:sz w:val="16"/>
                <w:szCs w:val="16"/>
                <w:lang w:eastAsia="ru-RU"/>
              </w:rPr>
            </w:pPr>
            <w:r w:rsidRPr="009D5D0C">
              <w:rPr>
                <w:rFonts w:ascii="Times New Roman" w:eastAsia="Times New Roman" w:hAnsi="Times New Roman" w:cs="Times New Roman"/>
                <w:sz w:val="16"/>
                <w:szCs w:val="16"/>
                <w:lang w:eastAsia="ru-RU"/>
              </w:rPr>
              <w:t>12…16</w:t>
            </w:r>
          </w:p>
        </w:tc>
        <w:tc>
          <w:tcPr>
            <w:tcW w:w="1662" w:type="dxa"/>
            <w:tcMar>
              <w:top w:w="120" w:type="dxa"/>
              <w:left w:w="60" w:type="dxa"/>
              <w:bottom w:w="120" w:type="dxa"/>
              <w:right w:w="60" w:type="dxa"/>
            </w:tcMar>
            <w:vAlign w:val="center"/>
            <w:hideMark/>
          </w:tcPr>
          <w:p w:rsidR="00B272C8" w:rsidRPr="009D5D0C" w:rsidRDefault="00B272C8" w:rsidP="009D5D0C">
            <w:pPr>
              <w:spacing w:after="0" w:line="240" w:lineRule="auto"/>
              <w:rPr>
                <w:rFonts w:ascii="Times New Roman" w:eastAsia="Times New Roman" w:hAnsi="Times New Roman" w:cs="Times New Roman"/>
                <w:sz w:val="16"/>
                <w:szCs w:val="16"/>
                <w:lang w:eastAsia="ru-RU"/>
              </w:rPr>
            </w:pPr>
            <w:r w:rsidRPr="009D5D0C">
              <w:rPr>
                <w:rFonts w:ascii="Times New Roman" w:eastAsia="Times New Roman" w:hAnsi="Times New Roman" w:cs="Times New Roman"/>
                <w:sz w:val="16"/>
                <w:szCs w:val="16"/>
                <w:lang w:eastAsia="ru-RU"/>
              </w:rPr>
              <w:t>650…750</w:t>
            </w:r>
          </w:p>
        </w:tc>
        <w:tc>
          <w:tcPr>
            <w:tcW w:w="960" w:type="dxa"/>
            <w:tcMar>
              <w:top w:w="120" w:type="dxa"/>
              <w:left w:w="60" w:type="dxa"/>
              <w:bottom w:w="120" w:type="dxa"/>
              <w:right w:w="60" w:type="dxa"/>
            </w:tcMar>
            <w:vAlign w:val="center"/>
            <w:hideMark/>
          </w:tcPr>
          <w:p w:rsidR="00B272C8" w:rsidRPr="009D5D0C" w:rsidRDefault="00B272C8" w:rsidP="009D5D0C">
            <w:pPr>
              <w:spacing w:after="0" w:line="240" w:lineRule="auto"/>
              <w:rPr>
                <w:rFonts w:ascii="Times New Roman" w:eastAsia="Times New Roman" w:hAnsi="Times New Roman" w:cs="Times New Roman"/>
                <w:sz w:val="16"/>
                <w:szCs w:val="16"/>
                <w:lang w:eastAsia="ru-RU"/>
              </w:rPr>
            </w:pPr>
            <w:r w:rsidRPr="009D5D0C">
              <w:rPr>
                <w:rFonts w:ascii="Times New Roman" w:eastAsia="Times New Roman" w:hAnsi="Times New Roman" w:cs="Times New Roman"/>
                <w:sz w:val="16"/>
                <w:szCs w:val="16"/>
                <w:lang w:eastAsia="ru-RU"/>
              </w:rPr>
              <w:t>2…3</w:t>
            </w:r>
          </w:p>
        </w:tc>
      </w:tr>
      <w:tr w:rsidR="009D5D0C" w:rsidRPr="009D5D0C" w:rsidTr="009D5D0C">
        <w:trPr>
          <w:tblCellSpacing w:w="15" w:type="dxa"/>
        </w:trPr>
        <w:tc>
          <w:tcPr>
            <w:tcW w:w="1134" w:type="dxa"/>
            <w:tcMar>
              <w:top w:w="120" w:type="dxa"/>
              <w:left w:w="60" w:type="dxa"/>
              <w:bottom w:w="120" w:type="dxa"/>
              <w:right w:w="60" w:type="dxa"/>
            </w:tcMar>
            <w:vAlign w:val="center"/>
            <w:hideMark/>
          </w:tcPr>
          <w:p w:rsidR="00B272C8" w:rsidRPr="009D5D0C" w:rsidRDefault="00B272C8" w:rsidP="009D5D0C">
            <w:pPr>
              <w:spacing w:after="0" w:line="240" w:lineRule="auto"/>
              <w:rPr>
                <w:rFonts w:ascii="Times New Roman" w:eastAsia="Times New Roman" w:hAnsi="Times New Roman" w:cs="Times New Roman"/>
                <w:sz w:val="16"/>
                <w:szCs w:val="16"/>
                <w:lang w:eastAsia="ru-RU"/>
              </w:rPr>
            </w:pPr>
            <w:r w:rsidRPr="009D5D0C">
              <w:rPr>
                <w:rFonts w:ascii="Times New Roman" w:eastAsia="Times New Roman" w:hAnsi="Times New Roman" w:cs="Times New Roman"/>
                <w:sz w:val="16"/>
                <w:szCs w:val="16"/>
                <w:lang w:eastAsia="ru-RU"/>
              </w:rPr>
              <w:t>Гречиха</w:t>
            </w:r>
          </w:p>
        </w:tc>
        <w:tc>
          <w:tcPr>
            <w:tcW w:w="1484" w:type="dxa"/>
            <w:tcMar>
              <w:top w:w="120" w:type="dxa"/>
              <w:left w:w="60" w:type="dxa"/>
              <w:bottom w:w="120" w:type="dxa"/>
              <w:right w:w="60" w:type="dxa"/>
            </w:tcMar>
            <w:vAlign w:val="center"/>
            <w:hideMark/>
          </w:tcPr>
          <w:p w:rsidR="00B272C8" w:rsidRPr="009D5D0C" w:rsidRDefault="00B272C8" w:rsidP="009D5D0C">
            <w:pPr>
              <w:spacing w:after="0" w:line="240" w:lineRule="auto"/>
              <w:rPr>
                <w:rFonts w:ascii="Times New Roman" w:eastAsia="Times New Roman" w:hAnsi="Times New Roman" w:cs="Times New Roman"/>
                <w:sz w:val="16"/>
                <w:szCs w:val="16"/>
                <w:lang w:eastAsia="ru-RU"/>
              </w:rPr>
            </w:pPr>
            <w:r w:rsidRPr="009D5D0C">
              <w:rPr>
                <w:rFonts w:ascii="Times New Roman" w:eastAsia="Times New Roman" w:hAnsi="Times New Roman" w:cs="Times New Roman"/>
                <w:sz w:val="16"/>
                <w:szCs w:val="16"/>
                <w:lang w:eastAsia="ru-RU"/>
              </w:rPr>
              <w:t>700…1000</w:t>
            </w:r>
          </w:p>
        </w:tc>
        <w:tc>
          <w:tcPr>
            <w:tcW w:w="921" w:type="dxa"/>
            <w:tcMar>
              <w:top w:w="120" w:type="dxa"/>
              <w:left w:w="60" w:type="dxa"/>
              <w:bottom w:w="120" w:type="dxa"/>
              <w:right w:w="60" w:type="dxa"/>
            </w:tcMar>
            <w:vAlign w:val="center"/>
            <w:hideMark/>
          </w:tcPr>
          <w:p w:rsidR="00B272C8" w:rsidRPr="009D5D0C" w:rsidRDefault="00B272C8" w:rsidP="009D5D0C">
            <w:pPr>
              <w:spacing w:after="0" w:line="240" w:lineRule="auto"/>
              <w:rPr>
                <w:rFonts w:ascii="Times New Roman" w:eastAsia="Times New Roman" w:hAnsi="Times New Roman" w:cs="Times New Roman"/>
                <w:sz w:val="16"/>
                <w:szCs w:val="16"/>
                <w:lang w:eastAsia="ru-RU"/>
              </w:rPr>
            </w:pPr>
            <w:r w:rsidRPr="009D5D0C">
              <w:rPr>
                <w:rFonts w:ascii="Times New Roman" w:eastAsia="Times New Roman" w:hAnsi="Times New Roman" w:cs="Times New Roman"/>
                <w:sz w:val="16"/>
                <w:szCs w:val="16"/>
                <w:lang w:eastAsia="ru-RU"/>
              </w:rPr>
              <w:t>14…20</w:t>
            </w:r>
          </w:p>
        </w:tc>
        <w:tc>
          <w:tcPr>
            <w:tcW w:w="977" w:type="dxa"/>
            <w:tcMar>
              <w:top w:w="120" w:type="dxa"/>
              <w:left w:w="60" w:type="dxa"/>
              <w:bottom w:w="120" w:type="dxa"/>
              <w:right w:w="60" w:type="dxa"/>
            </w:tcMar>
            <w:vAlign w:val="center"/>
            <w:hideMark/>
          </w:tcPr>
          <w:p w:rsidR="00B272C8" w:rsidRPr="009D5D0C" w:rsidRDefault="00B272C8" w:rsidP="009D5D0C">
            <w:pPr>
              <w:spacing w:after="0" w:line="240" w:lineRule="auto"/>
              <w:rPr>
                <w:rFonts w:ascii="Times New Roman" w:eastAsia="Times New Roman" w:hAnsi="Times New Roman" w:cs="Times New Roman"/>
                <w:sz w:val="16"/>
                <w:szCs w:val="16"/>
                <w:lang w:eastAsia="ru-RU"/>
              </w:rPr>
            </w:pPr>
            <w:r w:rsidRPr="009D5D0C">
              <w:rPr>
                <w:rFonts w:ascii="Times New Roman" w:eastAsia="Times New Roman" w:hAnsi="Times New Roman" w:cs="Times New Roman"/>
                <w:sz w:val="16"/>
                <w:szCs w:val="16"/>
                <w:lang w:eastAsia="ru-RU"/>
              </w:rPr>
              <w:t>8…15</w:t>
            </w:r>
          </w:p>
        </w:tc>
        <w:tc>
          <w:tcPr>
            <w:tcW w:w="1402" w:type="dxa"/>
            <w:tcMar>
              <w:top w:w="120" w:type="dxa"/>
              <w:left w:w="60" w:type="dxa"/>
              <w:bottom w:w="120" w:type="dxa"/>
              <w:right w:w="60" w:type="dxa"/>
            </w:tcMar>
            <w:vAlign w:val="center"/>
            <w:hideMark/>
          </w:tcPr>
          <w:p w:rsidR="00B272C8" w:rsidRPr="009D5D0C" w:rsidRDefault="00B272C8" w:rsidP="009D5D0C">
            <w:pPr>
              <w:spacing w:after="0" w:line="240" w:lineRule="auto"/>
              <w:rPr>
                <w:rFonts w:ascii="Times New Roman" w:eastAsia="Times New Roman" w:hAnsi="Times New Roman" w:cs="Times New Roman"/>
                <w:sz w:val="16"/>
                <w:szCs w:val="16"/>
                <w:lang w:eastAsia="ru-RU"/>
              </w:rPr>
            </w:pPr>
            <w:r w:rsidRPr="009D5D0C">
              <w:rPr>
                <w:rFonts w:ascii="Times New Roman" w:eastAsia="Times New Roman" w:hAnsi="Times New Roman" w:cs="Times New Roman"/>
                <w:sz w:val="16"/>
                <w:szCs w:val="16"/>
                <w:lang w:eastAsia="ru-RU"/>
              </w:rPr>
              <w:t>12…16</w:t>
            </w:r>
          </w:p>
        </w:tc>
        <w:tc>
          <w:tcPr>
            <w:tcW w:w="1381" w:type="dxa"/>
            <w:tcMar>
              <w:top w:w="120" w:type="dxa"/>
              <w:left w:w="60" w:type="dxa"/>
              <w:bottom w:w="120" w:type="dxa"/>
              <w:right w:w="60" w:type="dxa"/>
            </w:tcMar>
            <w:vAlign w:val="center"/>
            <w:hideMark/>
          </w:tcPr>
          <w:p w:rsidR="00B272C8" w:rsidRPr="009D5D0C" w:rsidRDefault="00B272C8" w:rsidP="009D5D0C">
            <w:pPr>
              <w:spacing w:after="0" w:line="240" w:lineRule="auto"/>
              <w:rPr>
                <w:rFonts w:ascii="Times New Roman" w:eastAsia="Times New Roman" w:hAnsi="Times New Roman" w:cs="Times New Roman"/>
                <w:sz w:val="16"/>
                <w:szCs w:val="16"/>
                <w:lang w:eastAsia="ru-RU"/>
              </w:rPr>
            </w:pPr>
            <w:r w:rsidRPr="009D5D0C">
              <w:rPr>
                <w:rFonts w:ascii="Times New Roman" w:eastAsia="Times New Roman" w:hAnsi="Times New Roman" w:cs="Times New Roman"/>
                <w:sz w:val="16"/>
                <w:szCs w:val="16"/>
                <w:lang w:eastAsia="ru-RU"/>
              </w:rPr>
              <w:t>3…8</w:t>
            </w:r>
          </w:p>
        </w:tc>
        <w:tc>
          <w:tcPr>
            <w:tcW w:w="1662" w:type="dxa"/>
            <w:tcMar>
              <w:top w:w="120" w:type="dxa"/>
              <w:left w:w="60" w:type="dxa"/>
              <w:bottom w:w="120" w:type="dxa"/>
              <w:right w:w="60" w:type="dxa"/>
            </w:tcMar>
            <w:vAlign w:val="center"/>
            <w:hideMark/>
          </w:tcPr>
          <w:p w:rsidR="00B272C8" w:rsidRPr="009D5D0C" w:rsidRDefault="00B272C8" w:rsidP="009D5D0C">
            <w:pPr>
              <w:spacing w:after="0" w:line="240" w:lineRule="auto"/>
              <w:rPr>
                <w:rFonts w:ascii="Times New Roman" w:eastAsia="Times New Roman" w:hAnsi="Times New Roman" w:cs="Times New Roman"/>
                <w:sz w:val="16"/>
                <w:szCs w:val="16"/>
                <w:lang w:eastAsia="ru-RU"/>
              </w:rPr>
            </w:pPr>
            <w:r w:rsidRPr="009D5D0C">
              <w:rPr>
                <w:rFonts w:ascii="Times New Roman" w:eastAsia="Times New Roman" w:hAnsi="Times New Roman" w:cs="Times New Roman"/>
                <w:sz w:val="16"/>
                <w:szCs w:val="16"/>
                <w:lang w:eastAsia="ru-RU"/>
              </w:rPr>
              <w:t>650…700</w:t>
            </w:r>
          </w:p>
        </w:tc>
        <w:tc>
          <w:tcPr>
            <w:tcW w:w="960" w:type="dxa"/>
            <w:tcMar>
              <w:top w:w="120" w:type="dxa"/>
              <w:left w:w="60" w:type="dxa"/>
              <w:bottom w:w="120" w:type="dxa"/>
              <w:right w:w="60" w:type="dxa"/>
            </w:tcMar>
            <w:vAlign w:val="center"/>
            <w:hideMark/>
          </w:tcPr>
          <w:p w:rsidR="00B272C8" w:rsidRPr="009D5D0C" w:rsidRDefault="00B272C8" w:rsidP="009D5D0C">
            <w:pPr>
              <w:spacing w:after="0" w:line="240" w:lineRule="auto"/>
              <w:rPr>
                <w:rFonts w:ascii="Times New Roman" w:eastAsia="Times New Roman" w:hAnsi="Times New Roman" w:cs="Times New Roman"/>
                <w:sz w:val="16"/>
                <w:szCs w:val="16"/>
                <w:lang w:eastAsia="ru-RU"/>
              </w:rPr>
            </w:pPr>
            <w:r w:rsidRPr="009D5D0C">
              <w:rPr>
                <w:rFonts w:ascii="Times New Roman" w:eastAsia="Times New Roman" w:hAnsi="Times New Roman" w:cs="Times New Roman"/>
                <w:sz w:val="16"/>
                <w:szCs w:val="16"/>
                <w:lang w:eastAsia="ru-RU"/>
              </w:rPr>
              <w:t>2…3</w:t>
            </w:r>
          </w:p>
        </w:tc>
      </w:tr>
      <w:tr w:rsidR="009D5D0C" w:rsidRPr="009D5D0C" w:rsidTr="009D5D0C">
        <w:trPr>
          <w:tblCellSpacing w:w="15" w:type="dxa"/>
        </w:trPr>
        <w:tc>
          <w:tcPr>
            <w:tcW w:w="1134" w:type="dxa"/>
            <w:tcMar>
              <w:top w:w="120" w:type="dxa"/>
              <w:left w:w="60" w:type="dxa"/>
              <w:bottom w:w="120" w:type="dxa"/>
              <w:right w:w="60" w:type="dxa"/>
            </w:tcMar>
            <w:vAlign w:val="center"/>
            <w:hideMark/>
          </w:tcPr>
          <w:p w:rsidR="00B272C8" w:rsidRPr="009D5D0C" w:rsidRDefault="00B272C8" w:rsidP="009D5D0C">
            <w:pPr>
              <w:spacing w:after="0" w:line="240" w:lineRule="auto"/>
              <w:rPr>
                <w:rFonts w:ascii="Times New Roman" w:eastAsia="Times New Roman" w:hAnsi="Times New Roman" w:cs="Times New Roman"/>
                <w:sz w:val="16"/>
                <w:szCs w:val="16"/>
                <w:lang w:eastAsia="ru-RU"/>
              </w:rPr>
            </w:pPr>
            <w:r w:rsidRPr="009D5D0C">
              <w:rPr>
                <w:rFonts w:ascii="Times New Roman" w:eastAsia="Times New Roman" w:hAnsi="Times New Roman" w:cs="Times New Roman"/>
                <w:sz w:val="16"/>
                <w:szCs w:val="16"/>
                <w:lang w:eastAsia="ru-RU"/>
              </w:rPr>
              <w:t>Тмин</w:t>
            </w:r>
          </w:p>
        </w:tc>
        <w:tc>
          <w:tcPr>
            <w:tcW w:w="1484" w:type="dxa"/>
            <w:tcMar>
              <w:top w:w="120" w:type="dxa"/>
              <w:left w:w="60" w:type="dxa"/>
              <w:bottom w:w="120" w:type="dxa"/>
              <w:right w:w="60" w:type="dxa"/>
            </w:tcMar>
            <w:vAlign w:val="center"/>
            <w:hideMark/>
          </w:tcPr>
          <w:p w:rsidR="00B272C8" w:rsidRPr="009D5D0C" w:rsidRDefault="00B272C8" w:rsidP="009D5D0C">
            <w:pPr>
              <w:spacing w:after="0" w:line="240" w:lineRule="auto"/>
              <w:rPr>
                <w:rFonts w:ascii="Times New Roman" w:eastAsia="Times New Roman" w:hAnsi="Times New Roman" w:cs="Times New Roman"/>
                <w:sz w:val="16"/>
                <w:szCs w:val="16"/>
                <w:lang w:eastAsia="ru-RU"/>
              </w:rPr>
            </w:pPr>
            <w:r w:rsidRPr="009D5D0C">
              <w:rPr>
                <w:rFonts w:ascii="Times New Roman" w:eastAsia="Times New Roman" w:hAnsi="Times New Roman" w:cs="Times New Roman"/>
                <w:sz w:val="16"/>
                <w:szCs w:val="16"/>
                <w:lang w:eastAsia="ru-RU"/>
              </w:rPr>
              <w:t>700…1000</w:t>
            </w:r>
          </w:p>
        </w:tc>
        <w:tc>
          <w:tcPr>
            <w:tcW w:w="921" w:type="dxa"/>
            <w:tcMar>
              <w:top w:w="120" w:type="dxa"/>
              <w:left w:w="60" w:type="dxa"/>
              <w:bottom w:w="120" w:type="dxa"/>
              <w:right w:w="60" w:type="dxa"/>
            </w:tcMar>
            <w:vAlign w:val="center"/>
            <w:hideMark/>
          </w:tcPr>
          <w:p w:rsidR="00B272C8" w:rsidRPr="009D5D0C" w:rsidRDefault="00B272C8" w:rsidP="009D5D0C">
            <w:pPr>
              <w:spacing w:after="0" w:line="240" w:lineRule="auto"/>
              <w:rPr>
                <w:rFonts w:ascii="Times New Roman" w:eastAsia="Times New Roman" w:hAnsi="Times New Roman" w:cs="Times New Roman"/>
                <w:sz w:val="16"/>
                <w:szCs w:val="16"/>
                <w:lang w:eastAsia="ru-RU"/>
              </w:rPr>
            </w:pPr>
            <w:r w:rsidRPr="009D5D0C">
              <w:rPr>
                <w:rFonts w:ascii="Times New Roman" w:eastAsia="Times New Roman" w:hAnsi="Times New Roman" w:cs="Times New Roman"/>
                <w:sz w:val="16"/>
                <w:szCs w:val="16"/>
                <w:lang w:eastAsia="ru-RU"/>
              </w:rPr>
              <w:t>16…22</w:t>
            </w:r>
          </w:p>
        </w:tc>
        <w:tc>
          <w:tcPr>
            <w:tcW w:w="977" w:type="dxa"/>
            <w:tcMar>
              <w:top w:w="120" w:type="dxa"/>
              <w:left w:w="60" w:type="dxa"/>
              <w:bottom w:w="120" w:type="dxa"/>
              <w:right w:w="60" w:type="dxa"/>
            </w:tcMar>
            <w:vAlign w:val="center"/>
            <w:hideMark/>
          </w:tcPr>
          <w:p w:rsidR="00B272C8" w:rsidRPr="009D5D0C" w:rsidRDefault="00B272C8" w:rsidP="009D5D0C">
            <w:pPr>
              <w:spacing w:after="0" w:line="240" w:lineRule="auto"/>
              <w:rPr>
                <w:rFonts w:ascii="Times New Roman" w:eastAsia="Times New Roman" w:hAnsi="Times New Roman" w:cs="Times New Roman"/>
                <w:sz w:val="16"/>
                <w:szCs w:val="16"/>
                <w:lang w:eastAsia="ru-RU"/>
              </w:rPr>
            </w:pPr>
            <w:r w:rsidRPr="009D5D0C">
              <w:rPr>
                <w:rFonts w:ascii="Times New Roman" w:eastAsia="Times New Roman" w:hAnsi="Times New Roman" w:cs="Times New Roman"/>
                <w:sz w:val="16"/>
                <w:szCs w:val="16"/>
                <w:lang w:eastAsia="ru-RU"/>
              </w:rPr>
              <w:t>15…20</w:t>
            </w:r>
          </w:p>
        </w:tc>
        <w:tc>
          <w:tcPr>
            <w:tcW w:w="1402" w:type="dxa"/>
            <w:tcMar>
              <w:top w:w="120" w:type="dxa"/>
              <w:left w:w="60" w:type="dxa"/>
              <w:bottom w:w="120" w:type="dxa"/>
              <w:right w:w="60" w:type="dxa"/>
            </w:tcMar>
            <w:vAlign w:val="center"/>
            <w:hideMark/>
          </w:tcPr>
          <w:p w:rsidR="00B272C8" w:rsidRPr="009D5D0C" w:rsidRDefault="00B272C8" w:rsidP="009D5D0C">
            <w:pPr>
              <w:spacing w:after="0" w:line="240" w:lineRule="auto"/>
              <w:rPr>
                <w:rFonts w:ascii="Times New Roman" w:eastAsia="Times New Roman" w:hAnsi="Times New Roman" w:cs="Times New Roman"/>
                <w:sz w:val="16"/>
                <w:szCs w:val="16"/>
                <w:lang w:eastAsia="ru-RU"/>
              </w:rPr>
            </w:pPr>
            <w:r w:rsidRPr="009D5D0C">
              <w:rPr>
                <w:rFonts w:ascii="Times New Roman" w:eastAsia="Times New Roman" w:hAnsi="Times New Roman" w:cs="Times New Roman"/>
                <w:sz w:val="16"/>
                <w:szCs w:val="16"/>
                <w:lang w:eastAsia="ru-RU"/>
              </w:rPr>
              <w:t>5…8</w:t>
            </w:r>
          </w:p>
        </w:tc>
        <w:tc>
          <w:tcPr>
            <w:tcW w:w="1381" w:type="dxa"/>
            <w:tcMar>
              <w:top w:w="120" w:type="dxa"/>
              <w:left w:w="60" w:type="dxa"/>
              <w:bottom w:w="120" w:type="dxa"/>
              <w:right w:w="60" w:type="dxa"/>
            </w:tcMar>
            <w:vAlign w:val="center"/>
            <w:hideMark/>
          </w:tcPr>
          <w:p w:rsidR="00B272C8" w:rsidRPr="009D5D0C" w:rsidRDefault="00B272C8" w:rsidP="009D5D0C">
            <w:pPr>
              <w:spacing w:after="0" w:line="240" w:lineRule="auto"/>
              <w:rPr>
                <w:rFonts w:ascii="Times New Roman" w:eastAsia="Times New Roman" w:hAnsi="Times New Roman" w:cs="Times New Roman"/>
                <w:sz w:val="16"/>
                <w:szCs w:val="16"/>
                <w:lang w:eastAsia="ru-RU"/>
              </w:rPr>
            </w:pPr>
            <w:r w:rsidRPr="009D5D0C">
              <w:rPr>
                <w:rFonts w:ascii="Times New Roman" w:eastAsia="Times New Roman" w:hAnsi="Times New Roman" w:cs="Times New Roman"/>
                <w:sz w:val="16"/>
                <w:szCs w:val="16"/>
                <w:lang w:eastAsia="ru-RU"/>
              </w:rPr>
              <w:t>0…5</w:t>
            </w:r>
          </w:p>
        </w:tc>
        <w:tc>
          <w:tcPr>
            <w:tcW w:w="1662" w:type="dxa"/>
            <w:tcMar>
              <w:top w:w="120" w:type="dxa"/>
              <w:left w:w="60" w:type="dxa"/>
              <w:bottom w:w="120" w:type="dxa"/>
              <w:right w:w="60" w:type="dxa"/>
            </w:tcMar>
            <w:vAlign w:val="center"/>
            <w:hideMark/>
          </w:tcPr>
          <w:p w:rsidR="00B272C8" w:rsidRPr="009D5D0C" w:rsidRDefault="00B272C8" w:rsidP="009D5D0C">
            <w:pPr>
              <w:spacing w:after="0" w:line="240" w:lineRule="auto"/>
              <w:rPr>
                <w:rFonts w:ascii="Times New Roman" w:eastAsia="Times New Roman" w:hAnsi="Times New Roman" w:cs="Times New Roman"/>
                <w:sz w:val="16"/>
                <w:szCs w:val="16"/>
                <w:lang w:eastAsia="ru-RU"/>
              </w:rPr>
            </w:pPr>
            <w:r w:rsidRPr="009D5D0C">
              <w:rPr>
                <w:rFonts w:ascii="Times New Roman" w:eastAsia="Times New Roman" w:hAnsi="Times New Roman" w:cs="Times New Roman"/>
                <w:sz w:val="16"/>
                <w:szCs w:val="16"/>
                <w:lang w:eastAsia="ru-RU"/>
              </w:rPr>
              <w:t>600…650*</w:t>
            </w:r>
          </w:p>
        </w:tc>
        <w:tc>
          <w:tcPr>
            <w:tcW w:w="960" w:type="dxa"/>
            <w:tcMar>
              <w:top w:w="120" w:type="dxa"/>
              <w:left w:w="60" w:type="dxa"/>
              <w:bottom w:w="120" w:type="dxa"/>
              <w:right w:w="60" w:type="dxa"/>
            </w:tcMar>
            <w:vAlign w:val="center"/>
            <w:hideMark/>
          </w:tcPr>
          <w:p w:rsidR="00B272C8" w:rsidRPr="009D5D0C" w:rsidRDefault="00B272C8" w:rsidP="009D5D0C">
            <w:pPr>
              <w:spacing w:after="0" w:line="240" w:lineRule="auto"/>
              <w:rPr>
                <w:rFonts w:ascii="Times New Roman" w:eastAsia="Times New Roman" w:hAnsi="Times New Roman" w:cs="Times New Roman"/>
                <w:sz w:val="16"/>
                <w:szCs w:val="16"/>
                <w:lang w:eastAsia="ru-RU"/>
              </w:rPr>
            </w:pPr>
            <w:r w:rsidRPr="009D5D0C">
              <w:rPr>
                <w:rFonts w:ascii="Times New Roman" w:eastAsia="Times New Roman" w:hAnsi="Times New Roman" w:cs="Times New Roman"/>
                <w:sz w:val="16"/>
                <w:szCs w:val="16"/>
                <w:lang w:eastAsia="ru-RU"/>
              </w:rPr>
              <w:t>2…3</w:t>
            </w:r>
          </w:p>
        </w:tc>
      </w:tr>
      <w:tr w:rsidR="009D5D0C" w:rsidRPr="009D5D0C" w:rsidTr="009D5D0C">
        <w:trPr>
          <w:tblCellSpacing w:w="15" w:type="dxa"/>
        </w:trPr>
        <w:tc>
          <w:tcPr>
            <w:tcW w:w="1134" w:type="dxa"/>
            <w:tcMar>
              <w:top w:w="120" w:type="dxa"/>
              <w:left w:w="60" w:type="dxa"/>
              <w:bottom w:w="120" w:type="dxa"/>
              <w:right w:w="60" w:type="dxa"/>
            </w:tcMar>
            <w:vAlign w:val="center"/>
            <w:hideMark/>
          </w:tcPr>
          <w:p w:rsidR="00B272C8" w:rsidRPr="009D5D0C" w:rsidRDefault="00B272C8" w:rsidP="009D5D0C">
            <w:pPr>
              <w:spacing w:after="0" w:line="240" w:lineRule="auto"/>
              <w:rPr>
                <w:rFonts w:ascii="Times New Roman" w:eastAsia="Times New Roman" w:hAnsi="Times New Roman" w:cs="Times New Roman"/>
                <w:sz w:val="16"/>
                <w:szCs w:val="16"/>
                <w:lang w:eastAsia="ru-RU"/>
              </w:rPr>
            </w:pPr>
            <w:r w:rsidRPr="009D5D0C">
              <w:rPr>
                <w:rFonts w:ascii="Times New Roman" w:eastAsia="Times New Roman" w:hAnsi="Times New Roman" w:cs="Times New Roman"/>
                <w:sz w:val="16"/>
                <w:szCs w:val="16"/>
                <w:lang w:eastAsia="ru-RU"/>
              </w:rPr>
              <w:t>Медовый цветок</w:t>
            </w:r>
          </w:p>
        </w:tc>
        <w:tc>
          <w:tcPr>
            <w:tcW w:w="1484" w:type="dxa"/>
            <w:tcMar>
              <w:top w:w="120" w:type="dxa"/>
              <w:left w:w="60" w:type="dxa"/>
              <w:bottom w:w="120" w:type="dxa"/>
              <w:right w:w="60" w:type="dxa"/>
            </w:tcMar>
            <w:vAlign w:val="center"/>
            <w:hideMark/>
          </w:tcPr>
          <w:p w:rsidR="00B272C8" w:rsidRPr="009D5D0C" w:rsidRDefault="00B272C8" w:rsidP="009D5D0C">
            <w:pPr>
              <w:spacing w:after="0" w:line="240" w:lineRule="auto"/>
              <w:rPr>
                <w:rFonts w:ascii="Times New Roman" w:eastAsia="Times New Roman" w:hAnsi="Times New Roman" w:cs="Times New Roman"/>
                <w:sz w:val="16"/>
                <w:szCs w:val="16"/>
                <w:lang w:eastAsia="ru-RU"/>
              </w:rPr>
            </w:pPr>
            <w:r w:rsidRPr="009D5D0C">
              <w:rPr>
                <w:rFonts w:ascii="Times New Roman" w:eastAsia="Times New Roman" w:hAnsi="Times New Roman" w:cs="Times New Roman"/>
                <w:sz w:val="16"/>
                <w:szCs w:val="16"/>
                <w:lang w:eastAsia="ru-RU"/>
              </w:rPr>
              <w:t>700…1000</w:t>
            </w:r>
          </w:p>
        </w:tc>
        <w:tc>
          <w:tcPr>
            <w:tcW w:w="921" w:type="dxa"/>
            <w:tcMar>
              <w:top w:w="120" w:type="dxa"/>
              <w:left w:w="60" w:type="dxa"/>
              <w:bottom w:w="120" w:type="dxa"/>
              <w:right w:w="60" w:type="dxa"/>
            </w:tcMar>
            <w:vAlign w:val="center"/>
            <w:hideMark/>
          </w:tcPr>
          <w:p w:rsidR="00B272C8" w:rsidRPr="009D5D0C" w:rsidRDefault="00B272C8" w:rsidP="009D5D0C">
            <w:pPr>
              <w:spacing w:after="0" w:line="240" w:lineRule="auto"/>
              <w:rPr>
                <w:rFonts w:ascii="Times New Roman" w:eastAsia="Times New Roman" w:hAnsi="Times New Roman" w:cs="Times New Roman"/>
                <w:sz w:val="16"/>
                <w:szCs w:val="16"/>
                <w:lang w:eastAsia="ru-RU"/>
              </w:rPr>
            </w:pPr>
            <w:r w:rsidRPr="009D5D0C">
              <w:rPr>
                <w:rFonts w:ascii="Times New Roman" w:eastAsia="Times New Roman" w:hAnsi="Times New Roman" w:cs="Times New Roman"/>
                <w:sz w:val="16"/>
                <w:szCs w:val="16"/>
                <w:lang w:eastAsia="ru-RU"/>
              </w:rPr>
              <w:t>15…22</w:t>
            </w:r>
          </w:p>
        </w:tc>
        <w:tc>
          <w:tcPr>
            <w:tcW w:w="977" w:type="dxa"/>
            <w:tcMar>
              <w:top w:w="120" w:type="dxa"/>
              <w:left w:w="60" w:type="dxa"/>
              <w:bottom w:w="120" w:type="dxa"/>
              <w:right w:w="60" w:type="dxa"/>
            </w:tcMar>
            <w:vAlign w:val="center"/>
            <w:hideMark/>
          </w:tcPr>
          <w:p w:rsidR="00B272C8" w:rsidRPr="009D5D0C" w:rsidRDefault="00B272C8" w:rsidP="009D5D0C">
            <w:pPr>
              <w:spacing w:after="0" w:line="240" w:lineRule="auto"/>
              <w:rPr>
                <w:rFonts w:ascii="Times New Roman" w:eastAsia="Times New Roman" w:hAnsi="Times New Roman" w:cs="Times New Roman"/>
                <w:sz w:val="16"/>
                <w:szCs w:val="16"/>
                <w:lang w:eastAsia="ru-RU"/>
              </w:rPr>
            </w:pPr>
            <w:r w:rsidRPr="009D5D0C">
              <w:rPr>
                <w:rFonts w:ascii="Times New Roman" w:eastAsia="Times New Roman" w:hAnsi="Times New Roman" w:cs="Times New Roman"/>
                <w:sz w:val="16"/>
                <w:szCs w:val="16"/>
                <w:lang w:eastAsia="ru-RU"/>
              </w:rPr>
              <w:t>10…16</w:t>
            </w:r>
          </w:p>
        </w:tc>
        <w:tc>
          <w:tcPr>
            <w:tcW w:w="1402" w:type="dxa"/>
            <w:tcMar>
              <w:top w:w="120" w:type="dxa"/>
              <w:left w:w="60" w:type="dxa"/>
              <w:bottom w:w="120" w:type="dxa"/>
              <w:right w:w="60" w:type="dxa"/>
            </w:tcMar>
            <w:vAlign w:val="center"/>
            <w:hideMark/>
          </w:tcPr>
          <w:p w:rsidR="00B272C8" w:rsidRPr="009D5D0C" w:rsidRDefault="00B272C8" w:rsidP="009D5D0C">
            <w:pPr>
              <w:spacing w:after="0" w:line="240" w:lineRule="auto"/>
              <w:rPr>
                <w:rFonts w:ascii="Times New Roman" w:eastAsia="Times New Roman" w:hAnsi="Times New Roman" w:cs="Times New Roman"/>
                <w:sz w:val="16"/>
                <w:szCs w:val="16"/>
                <w:lang w:eastAsia="ru-RU"/>
              </w:rPr>
            </w:pPr>
            <w:r w:rsidRPr="009D5D0C">
              <w:rPr>
                <w:rFonts w:ascii="Times New Roman" w:eastAsia="Times New Roman" w:hAnsi="Times New Roman" w:cs="Times New Roman"/>
                <w:sz w:val="16"/>
                <w:szCs w:val="16"/>
                <w:lang w:eastAsia="ru-RU"/>
              </w:rPr>
              <w:t>0…4</w:t>
            </w:r>
          </w:p>
        </w:tc>
        <w:tc>
          <w:tcPr>
            <w:tcW w:w="1381" w:type="dxa"/>
            <w:tcMar>
              <w:top w:w="120" w:type="dxa"/>
              <w:left w:w="60" w:type="dxa"/>
              <w:bottom w:w="120" w:type="dxa"/>
              <w:right w:w="60" w:type="dxa"/>
            </w:tcMar>
            <w:vAlign w:val="center"/>
            <w:hideMark/>
          </w:tcPr>
          <w:p w:rsidR="00B272C8" w:rsidRPr="009D5D0C" w:rsidRDefault="00B272C8" w:rsidP="009D5D0C">
            <w:pPr>
              <w:spacing w:after="0" w:line="240" w:lineRule="auto"/>
              <w:rPr>
                <w:rFonts w:ascii="Times New Roman" w:eastAsia="Times New Roman" w:hAnsi="Times New Roman" w:cs="Times New Roman"/>
                <w:sz w:val="16"/>
                <w:szCs w:val="16"/>
                <w:lang w:eastAsia="ru-RU"/>
              </w:rPr>
            </w:pPr>
            <w:r w:rsidRPr="009D5D0C">
              <w:rPr>
                <w:rFonts w:ascii="Times New Roman" w:eastAsia="Times New Roman" w:hAnsi="Times New Roman" w:cs="Times New Roman"/>
                <w:sz w:val="16"/>
                <w:szCs w:val="16"/>
                <w:lang w:eastAsia="ru-RU"/>
              </w:rPr>
              <w:t>0…4</w:t>
            </w:r>
          </w:p>
        </w:tc>
        <w:tc>
          <w:tcPr>
            <w:tcW w:w="1662" w:type="dxa"/>
            <w:tcMar>
              <w:top w:w="120" w:type="dxa"/>
              <w:left w:w="60" w:type="dxa"/>
              <w:bottom w:w="120" w:type="dxa"/>
              <w:right w:w="60" w:type="dxa"/>
            </w:tcMar>
            <w:vAlign w:val="center"/>
            <w:hideMark/>
          </w:tcPr>
          <w:p w:rsidR="00B272C8" w:rsidRPr="009D5D0C" w:rsidRDefault="00B272C8" w:rsidP="009D5D0C">
            <w:pPr>
              <w:spacing w:after="0" w:line="240" w:lineRule="auto"/>
              <w:rPr>
                <w:rFonts w:ascii="Times New Roman" w:eastAsia="Times New Roman" w:hAnsi="Times New Roman" w:cs="Times New Roman"/>
                <w:sz w:val="16"/>
                <w:szCs w:val="16"/>
                <w:lang w:eastAsia="ru-RU"/>
              </w:rPr>
            </w:pPr>
            <w:r w:rsidRPr="009D5D0C">
              <w:rPr>
                <w:rFonts w:ascii="Times New Roman" w:eastAsia="Times New Roman" w:hAnsi="Times New Roman" w:cs="Times New Roman"/>
                <w:sz w:val="16"/>
                <w:szCs w:val="16"/>
                <w:lang w:eastAsia="ru-RU"/>
              </w:rPr>
              <w:t>600…700*</w:t>
            </w:r>
          </w:p>
        </w:tc>
        <w:tc>
          <w:tcPr>
            <w:tcW w:w="960" w:type="dxa"/>
            <w:tcMar>
              <w:top w:w="120" w:type="dxa"/>
              <w:left w:w="60" w:type="dxa"/>
              <w:bottom w:w="120" w:type="dxa"/>
              <w:right w:w="60" w:type="dxa"/>
            </w:tcMar>
            <w:vAlign w:val="center"/>
            <w:hideMark/>
          </w:tcPr>
          <w:p w:rsidR="00B272C8" w:rsidRPr="009D5D0C" w:rsidRDefault="00B272C8" w:rsidP="009D5D0C">
            <w:pPr>
              <w:spacing w:after="0" w:line="240" w:lineRule="auto"/>
              <w:rPr>
                <w:rFonts w:ascii="Times New Roman" w:eastAsia="Times New Roman" w:hAnsi="Times New Roman" w:cs="Times New Roman"/>
                <w:sz w:val="16"/>
                <w:szCs w:val="16"/>
                <w:lang w:eastAsia="ru-RU"/>
              </w:rPr>
            </w:pPr>
            <w:r w:rsidRPr="009D5D0C">
              <w:rPr>
                <w:rFonts w:ascii="Times New Roman" w:eastAsia="Times New Roman" w:hAnsi="Times New Roman" w:cs="Times New Roman"/>
                <w:sz w:val="16"/>
                <w:szCs w:val="16"/>
                <w:lang w:eastAsia="ru-RU"/>
              </w:rPr>
              <w:t>4</w:t>
            </w:r>
          </w:p>
        </w:tc>
      </w:tr>
      <w:tr w:rsidR="009D5D0C" w:rsidRPr="009D5D0C" w:rsidTr="009D5D0C">
        <w:trPr>
          <w:tblCellSpacing w:w="15" w:type="dxa"/>
        </w:trPr>
        <w:tc>
          <w:tcPr>
            <w:tcW w:w="1134" w:type="dxa"/>
            <w:tcMar>
              <w:top w:w="120" w:type="dxa"/>
              <w:left w:w="60" w:type="dxa"/>
              <w:bottom w:w="120" w:type="dxa"/>
              <w:right w:w="60" w:type="dxa"/>
            </w:tcMar>
            <w:vAlign w:val="center"/>
            <w:hideMark/>
          </w:tcPr>
          <w:p w:rsidR="00B272C8" w:rsidRPr="009D5D0C" w:rsidRDefault="00B272C8" w:rsidP="009D5D0C">
            <w:pPr>
              <w:spacing w:after="0" w:line="240" w:lineRule="auto"/>
              <w:rPr>
                <w:rFonts w:ascii="Times New Roman" w:eastAsia="Times New Roman" w:hAnsi="Times New Roman" w:cs="Times New Roman"/>
                <w:sz w:val="16"/>
                <w:szCs w:val="16"/>
                <w:lang w:eastAsia="ru-RU"/>
              </w:rPr>
            </w:pPr>
            <w:r w:rsidRPr="009D5D0C">
              <w:rPr>
                <w:rFonts w:ascii="Times New Roman" w:eastAsia="Times New Roman" w:hAnsi="Times New Roman" w:cs="Times New Roman"/>
                <w:sz w:val="16"/>
                <w:szCs w:val="16"/>
                <w:lang w:eastAsia="ru-RU"/>
              </w:rPr>
              <w:t>Лен</w:t>
            </w:r>
          </w:p>
        </w:tc>
        <w:tc>
          <w:tcPr>
            <w:tcW w:w="1484" w:type="dxa"/>
            <w:tcMar>
              <w:top w:w="120" w:type="dxa"/>
              <w:left w:w="60" w:type="dxa"/>
              <w:bottom w:w="120" w:type="dxa"/>
              <w:right w:w="60" w:type="dxa"/>
            </w:tcMar>
            <w:vAlign w:val="center"/>
            <w:hideMark/>
          </w:tcPr>
          <w:p w:rsidR="00B272C8" w:rsidRPr="009D5D0C" w:rsidRDefault="00B272C8" w:rsidP="009D5D0C">
            <w:pPr>
              <w:spacing w:after="0" w:line="240" w:lineRule="auto"/>
              <w:rPr>
                <w:rFonts w:ascii="Times New Roman" w:eastAsia="Times New Roman" w:hAnsi="Times New Roman" w:cs="Times New Roman"/>
                <w:sz w:val="16"/>
                <w:szCs w:val="16"/>
                <w:lang w:eastAsia="ru-RU"/>
              </w:rPr>
            </w:pPr>
            <w:r w:rsidRPr="009D5D0C">
              <w:rPr>
                <w:rFonts w:ascii="Times New Roman" w:eastAsia="Times New Roman" w:hAnsi="Times New Roman" w:cs="Times New Roman"/>
                <w:sz w:val="16"/>
                <w:szCs w:val="16"/>
                <w:lang w:eastAsia="ru-RU"/>
              </w:rPr>
              <w:t>1100…1300</w:t>
            </w:r>
          </w:p>
        </w:tc>
        <w:tc>
          <w:tcPr>
            <w:tcW w:w="921" w:type="dxa"/>
            <w:tcMar>
              <w:top w:w="120" w:type="dxa"/>
              <w:left w:w="60" w:type="dxa"/>
              <w:bottom w:w="120" w:type="dxa"/>
              <w:right w:w="60" w:type="dxa"/>
            </w:tcMar>
            <w:vAlign w:val="center"/>
            <w:hideMark/>
          </w:tcPr>
          <w:p w:rsidR="00B272C8" w:rsidRPr="009D5D0C" w:rsidRDefault="00B272C8" w:rsidP="009D5D0C">
            <w:pPr>
              <w:spacing w:after="0" w:line="240" w:lineRule="auto"/>
              <w:rPr>
                <w:rFonts w:ascii="Times New Roman" w:eastAsia="Times New Roman" w:hAnsi="Times New Roman" w:cs="Times New Roman"/>
                <w:sz w:val="16"/>
                <w:szCs w:val="16"/>
                <w:lang w:eastAsia="ru-RU"/>
              </w:rPr>
            </w:pPr>
            <w:r w:rsidRPr="009D5D0C">
              <w:rPr>
                <w:rFonts w:ascii="Times New Roman" w:eastAsia="Times New Roman" w:hAnsi="Times New Roman" w:cs="Times New Roman"/>
                <w:sz w:val="16"/>
                <w:szCs w:val="16"/>
                <w:lang w:eastAsia="ru-RU"/>
              </w:rPr>
              <w:t>8…12</w:t>
            </w:r>
          </w:p>
        </w:tc>
        <w:tc>
          <w:tcPr>
            <w:tcW w:w="977" w:type="dxa"/>
            <w:tcMar>
              <w:top w:w="120" w:type="dxa"/>
              <w:left w:w="60" w:type="dxa"/>
              <w:bottom w:w="120" w:type="dxa"/>
              <w:right w:w="60" w:type="dxa"/>
            </w:tcMar>
            <w:vAlign w:val="center"/>
            <w:hideMark/>
          </w:tcPr>
          <w:p w:rsidR="00B272C8" w:rsidRPr="009D5D0C" w:rsidRDefault="00B272C8" w:rsidP="009D5D0C">
            <w:pPr>
              <w:spacing w:after="0" w:line="240" w:lineRule="auto"/>
              <w:rPr>
                <w:rFonts w:ascii="Times New Roman" w:eastAsia="Times New Roman" w:hAnsi="Times New Roman" w:cs="Times New Roman"/>
                <w:sz w:val="16"/>
                <w:szCs w:val="16"/>
                <w:lang w:eastAsia="ru-RU"/>
              </w:rPr>
            </w:pPr>
            <w:r w:rsidRPr="009D5D0C">
              <w:rPr>
                <w:rFonts w:ascii="Times New Roman" w:eastAsia="Times New Roman" w:hAnsi="Times New Roman" w:cs="Times New Roman"/>
                <w:sz w:val="16"/>
                <w:szCs w:val="16"/>
                <w:lang w:eastAsia="ru-RU"/>
              </w:rPr>
              <w:t>2…4</w:t>
            </w:r>
          </w:p>
        </w:tc>
        <w:tc>
          <w:tcPr>
            <w:tcW w:w="1402" w:type="dxa"/>
            <w:tcMar>
              <w:top w:w="120" w:type="dxa"/>
              <w:left w:w="60" w:type="dxa"/>
              <w:bottom w:w="120" w:type="dxa"/>
              <w:right w:w="60" w:type="dxa"/>
            </w:tcMar>
            <w:vAlign w:val="center"/>
            <w:hideMark/>
          </w:tcPr>
          <w:p w:rsidR="00B272C8" w:rsidRPr="009D5D0C" w:rsidRDefault="00B272C8" w:rsidP="009D5D0C">
            <w:pPr>
              <w:spacing w:after="0" w:line="240" w:lineRule="auto"/>
              <w:rPr>
                <w:rFonts w:ascii="Times New Roman" w:eastAsia="Times New Roman" w:hAnsi="Times New Roman" w:cs="Times New Roman"/>
                <w:sz w:val="16"/>
                <w:szCs w:val="16"/>
                <w:lang w:eastAsia="ru-RU"/>
              </w:rPr>
            </w:pPr>
            <w:r w:rsidRPr="009D5D0C">
              <w:rPr>
                <w:rFonts w:ascii="Times New Roman" w:eastAsia="Times New Roman" w:hAnsi="Times New Roman" w:cs="Times New Roman"/>
                <w:sz w:val="16"/>
                <w:szCs w:val="16"/>
                <w:lang w:eastAsia="ru-RU"/>
              </w:rPr>
              <w:t>5…8</w:t>
            </w:r>
          </w:p>
        </w:tc>
        <w:tc>
          <w:tcPr>
            <w:tcW w:w="1381" w:type="dxa"/>
            <w:tcMar>
              <w:top w:w="120" w:type="dxa"/>
              <w:left w:w="60" w:type="dxa"/>
              <w:bottom w:w="120" w:type="dxa"/>
              <w:right w:w="60" w:type="dxa"/>
            </w:tcMar>
            <w:vAlign w:val="center"/>
            <w:hideMark/>
          </w:tcPr>
          <w:p w:rsidR="00B272C8" w:rsidRPr="009D5D0C" w:rsidRDefault="00B272C8" w:rsidP="009D5D0C">
            <w:pPr>
              <w:spacing w:after="0" w:line="240" w:lineRule="auto"/>
              <w:rPr>
                <w:rFonts w:ascii="Times New Roman" w:eastAsia="Times New Roman" w:hAnsi="Times New Roman" w:cs="Times New Roman"/>
                <w:sz w:val="16"/>
                <w:szCs w:val="16"/>
                <w:lang w:eastAsia="ru-RU"/>
              </w:rPr>
            </w:pPr>
            <w:r w:rsidRPr="009D5D0C">
              <w:rPr>
                <w:rFonts w:ascii="Times New Roman" w:eastAsia="Times New Roman" w:hAnsi="Times New Roman" w:cs="Times New Roman"/>
                <w:sz w:val="16"/>
                <w:szCs w:val="16"/>
                <w:lang w:eastAsia="ru-RU"/>
              </w:rPr>
              <w:t>2…5</w:t>
            </w:r>
          </w:p>
        </w:tc>
        <w:tc>
          <w:tcPr>
            <w:tcW w:w="1662" w:type="dxa"/>
            <w:tcMar>
              <w:top w:w="120" w:type="dxa"/>
              <w:left w:w="60" w:type="dxa"/>
              <w:bottom w:w="120" w:type="dxa"/>
              <w:right w:w="60" w:type="dxa"/>
            </w:tcMar>
            <w:vAlign w:val="center"/>
            <w:hideMark/>
          </w:tcPr>
          <w:p w:rsidR="00B272C8" w:rsidRPr="009D5D0C" w:rsidRDefault="00B272C8" w:rsidP="009D5D0C">
            <w:pPr>
              <w:spacing w:after="0" w:line="240" w:lineRule="auto"/>
              <w:rPr>
                <w:rFonts w:ascii="Times New Roman" w:eastAsia="Times New Roman" w:hAnsi="Times New Roman" w:cs="Times New Roman"/>
                <w:sz w:val="16"/>
                <w:szCs w:val="16"/>
                <w:lang w:eastAsia="ru-RU"/>
              </w:rPr>
            </w:pPr>
            <w:r w:rsidRPr="009D5D0C">
              <w:rPr>
                <w:rFonts w:ascii="Times New Roman" w:eastAsia="Times New Roman" w:hAnsi="Times New Roman" w:cs="Times New Roman"/>
                <w:sz w:val="16"/>
                <w:szCs w:val="16"/>
                <w:lang w:eastAsia="ru-RU"/>
              </w:rPr>
              <w:t>600…700</w:t>
            </w:r>
          </w:p>
        </w:tc>
        <w:tc>
          <w:tcPr>
            <w:tcW w:w="960" w:type="dxa"/>
            <w:tcMar>
              <w:top w:w="120" w:type="dxa"/>
              <w:left w:w="60" w:type="dxa"/>
              <w:bottom w:w="120" w:type="dxa"/>
              <w:right w:w="60" w:type="dxa"/>
            </w:tcMar>
            <w:vAlign w:val="center"/>
            <w:hideMark/>
          </w:tcPr>
          <w:p w:rsidR="00B272C8" w:rsidRPr="009D5D0C" w:rsidRDefault="00B272C8" w:rsidP="009D5D0C">
            <w:pPr>
              <w:spacing w:after="0" w:line="240" w:lineRule="auto"/>
              <w:rPr>
                <w:rFonts w:ascii="Times New Roman" w:eastAsia="Times New Roman" w:hAnsi="Times New Roman" w:cs="Times New Roman"/>
                <w:sz w:val="16"/>
                <w:szCs w:val="16"/>
                <w:lang w:eastAsia="ru-RU"/>
              </w:rPr>
            </w:pPr>
            <w:r w:rsidRPr="009D5D0C">
              <w:rPr>
                <w:rFonts w:ascii="Times New Roman" w:eastAsia="Times New Roman" w:hAnsi="Times New Roman" w:cs="Times New Roman"/>
                <w:sz w:val="16"/>
                <w:szCs w:val="16"/>
                <w:lang w:eastAsia="ru-RU"/>
              </w:rPr>
              <w:t>2…3</w:t>
            </w:r>
          </w:p>
        </w:tc>
      </w:tr>
      <w:tr w:rsidR="009D5D0C" w:rsidRPr="009D5D0C" w:rsidTr="009D5D0C">
        <w:trPr>
          <w:tblCellSpacing w:w="15" w:type="dxa"/>
        </w:trPr>
        <w:tc>
          <w:tcPr>
            <w:tcW w:w="1134" w:type="dxa"/>
            <w:tcMar>
              <w:top w:w="120" w:type="dxa"/>
              <w:left w:w="60" w:type="dxa"/>
              <w:bottom w:w="120" w:type="dxa"/>
              <w:right w:w="60" w:type="dxa"/>
            </w:tcMar>
            <w:vAlign w:val="center"/>
            <w:hideMark/>
          </w:tcPr>
          <w:p w:rsidR="00B272C8" w:rsidRPr="009D5D0C" w:rsidRDefault="00B272C8" w:rsidP="009D5D0C">
            <w:pPr>
              <w:spacing w:after="0" w:line="240" w:lineRule="auto"/>
              <w:rPr>
                <w:rFonts w:ascii="Times New Roman" w:eastAsia="Times New Roman" w:hAnsi="Times New Roman" w:cs="Times New Roman"/>
                <w:sz w:val="16"/>
                <w:szCs w:val="16"/>
                <w:lang w:eastAsia="ru-RU"/>
              </w:rPr>
            </w:pPr>
            <w:r w:rsidRPr="009D5D0C">
              <w:rPr>
                <w:rFonts w:ascii="Times New Roman" w:eastAsia="Times New Roman" w:hAnsi="Times New Roman" w:cs="Times New Roman"/>
                <w:sz w:val="16"/>
                <w:szCs w:val="16"/>
                <w:lang w:eastAsia="ru-RU"/>
              </w:rPr>
              <w:t>Кукуруза</w:t>
            </w:r>
          </w:p>
        </w:tc>
        <w:tc>
          <w:tcPr>
            <w:tcW w:w="1484" w:type="dxa"/>
            <w:tcMar>
              <w:top w:w="120" w:type="dxa"/>
              <w:left w:w="60" w:type="dxa"/>
              <w:bottom w:w="120" w:type="dxa"/>
              <w:right w:w="60" w:type="dxa"/>
            </w:tcMar>
            <w:vAlign w:val="center"/>
            <w:hideMark/>
          </w:tcPr>
          <w:p w:rsidR="00B272C8" w:rsidRPr="009D5D0C" w:rsidRDefault="00B272C8" w:rsidP="009D5D0C">
            <w:pPr>
              <w:spacing w:after="0" w:line="240" w:lineRule="auto"/>
              <w:rPr>
                <w:rFonts w:ascii="Times New Roman" w:eastAsia="Times New Roman" w:hAnsi="Times New Roman" w:cs="Times New Roman"/>
                <w:sz w:val="16"/>
                <w:szCs w:val="16"/>
                <w:lang w:eastAsia="ru-RU"/>
              </w:rPr>
            </w:pPr>
            <w:r w:rsidRPr="009D5D0C">
              <w:rPr>
                <w:rFonts w:ascii="Times New Roman" w:eastAsia="Times New Roman" w:hAnsi="Times New Roman" w:cs="Times New Roman"/>
                <w:sz w:val="16"/>
                <w:szCs w:val="16"/>
                <w:lang w:eastAsia="ru-RU"/>
              </w:rPr>
              <w:t>400…900</w:t>
            </w:r>
          </w:p>
        </w:tc>
        <w:tc>
          <w:tcPr>
            <w:tcW w:w="921" w:type="dxa"/>
            <w:tcMar>
              <w:top w:w="120" w:type="dxa"/>
              <w:left w:w="60" w:type="dxa"/>
              <w:bottom w:w="120" w:type="dxa"/>
              <w:right w:w="60" w:type="dxa"/>
            </w:tcMar>
            <w:vAlign w:val="center"/>
            <w:hideMark/>
          </w:tcPr>
          <w:p w:rsidR="00B272C8" w:rsidRPr="009D5D0C" w:rsidRDefault="00B272C8" w:rsidP="009D5D0C">
            <w:pPr>
              <w:spacing w:after="0" w:line="240" w:lineRule="auto"/>
              <w:rPr>
                <w:rFonts w:ascii="Times New Roman" w:eastAsia="Times New Roman" w:hAnsi="Times New Roman" w:cs="Times New Roman"/>
                <w:sz w:val="16"/>
                <w:szCs w:val="16"/>
                <w:lang w:eastAsia="ru-RU"/>
              </w:rPr>
            </w:pPr>
            <w:r w:rsidRPr="009D5D0C">
              <w:rPr>
                <w:rFonts w:ascii="Times New Roman" w:eastAsia="Times New Roman" w:hAnsi="Times New Roman" w:cs="Times New Roman"/>
                <w:sz w:val="16"/>
                <w:szCs w:val="16"/>
                <w:lang w:eastAsia="ru-RU"/>
              </w:rPr>
              <w:t>25…50</w:t>
            </w:r>
          </w:p>
        </w:tc>
        <w:tc>
          <w:tcPr>
            <w:tcW w:w="977" w:type="dxa"/>
            <w:tcMar>
              <w:top w:w="120" w:type="dxa"/>
              <w:left w:w="60" w:type="dxa"/>
              <w:bottom w:w="120" w:type="dxa"/>
              <w:right w:w="60" w:type="dxa"/>
            </w:tcMar>
            <w:vAlign w:val="center"/>
            <w:hideMark/>
          </w:tcPr>
          <w:p w:rsidR="00B272C8" w:rsidRPr="009D5D0C" w:rsidRDefault="00B272C8" w:rsidP="009D5D0C">
            <w:pPr>
              <w:spacing w:after="0" w:line="240" w:lineRule="auto"/>
              <w:rPr>
                <w:rFonts w:ascii="Times New Roman" w:eastAsia="Times New Roman" w:hAnsi="Times New Roman" w:cs="Times New Roman"/>
                <w:sz w:val="16"/>
                <w:szCs w:val="16"/>
                <w:lang w:eastAsia="ru-RU"/>
              </w:rPr>
            </w:pPr>
            <w:r w:rsidRPr="009D5D0C">
              <w:rPr>
                <w:rFonts w:ascii="Times New Roman" w:eastAsia="Times New Roman" w:hAnsi="Times New Roman" w:cs="Times New Roman"/>
                <w:sz w:val="16"/>
                <w:szCs w:val="16"/>
                <w:lang w:eastAsia="ru-RU"/>
              </w:rPr>
              <w:t>20…40</w:t>
            </w:r>
          </w:p>
        </w:tc>
        <w:tc>
          <w:tcPr>
            <w:tcW w:w="1402" w:type="dxa"/>
            <w:tcMar>
              <w:top w:w="120" w:type="dxa"/>
              <w:left w:w="60" w:type="dxa"/>
              <w:bottom w:w="120" w:type="dxa"/>
              <w:right w:w="60" w:type="dxa"/>
            </w:tcMar>
            <w:vAlign w:val="center"/>
            <w:hideMark/>
          </w:tcPr>
          <w:p w:rsidR="00B272C8" w:rsidRPr="009D5D0C" w:rsidRDefault="00B272C8" w:rsidP="009D5D0C">
            <w:pPr>
              <w:spacing w:after="0" w:line="240" w:lineRule="auto"/>
              <w:rPr>
                <w:rFonts w:ascii="Times New Roman" w:eastAsia="Times New Roman" w:hAnsi="Times New Roman" w:cs="Times New Roman"/>
                <w:sz w:val="16"/>
                <w:szCs w:val="16"/>
                <w:lang w:eastAsia="ru-RU"/>
              </w:rPr>
            </w:pPr>
            <w:r w:rsidRPr="009D5D0C">
              <w:rPr>
                <w:rFonts w:ascii="Times New Roman" w:eastAsia="Times New Roman" w:hAnsi="Times New Roman" w:cs="Times New Roman"/>
                <w:sz w:val="16"/>
                <w:szCs w:val="16"/>
                <w:lang w:eastAsia="ru-RU"/>
              </w:rPr>
              <w:t>12…16</w:t>
            </w:r>
          </w:p>
        </w:tc>
        <w:tc>
          <w:tcPr>
            <w:tcW w:w="1381" w:type="dxa"/>
            <w:tcMar>
              <w:top w:w="120" w:type="dxa"/>
              <w:left w:w="60" w:type="dxa"/>
              <w:bottom w:w="120" w:type="dxa"/>
              <w:right w:w="60" w:type="dxa"/>
            </w:tcMar>
            <w:vAlign w:val="center"/>
            <w:hideMark/>
          </w:tcPr>
          <w:p w:rsidR="00B272C8" w:rsidRPr="009D5D0C" w:rsidRDefault="00B272C8" w:rsidP="009D5D0C">
            <w:pPr>
              <w:spacing w:after="0" w:line="240" w:lineRule="auto"/>
              <w:rPr>
                <w:rFonts w:ascii="Times New Roman" w:eastAsia="Times New Roman" w:hAnsi="Times New Roman" w:cs="Times New Roman"/>
                <w:sz w:val="16"/>
                <w:szCs w:val="16"/>
                <w:lang w:eastAsia="ru-RU"/>
              </w:rPr>
            </w:pPr>
            <w:r w:rsidRPr="009D5D0C">
              <w:rPr>
                <w:rFonts w:ascii="Times New Roman" w:eastAsia="Times New Roman" w:hAnsi="Times New Roman" w:cs="Times New Roman"/>
                <w:sz w:val="16"/>
                <w:szCs w:val="16"/>
                <w:lang w:eastAsia="ru-RU"/>
              </w:rPr>
              <w:t>12…16 сняты**</w:t>
            </w:r>
          </w:p>
        </w:tc>
        <w:tc>
          <w:tcPr>
            <w:tcW w:w="1662" w:type="dxa"/>
            <w:tcMar>
              <w:top w:w="120" w:type="dxa"/>
              <w:left w:w="60" w:type="dxa"/>
              <w:bottom w:w="120" w:type="dxa"/>
              <w:right w:w="60" w:type="dxa"/>
            </w:tcMar>
            <w:vAlign w:val="center"/>
            <w:hideMark/>
          </w:tcPr>
          <w:p w:rsidR="00B272C8" w:rsidRPr="009D5D0C" w:rsidRDefault="00B272C8" w:rsidP="009D5D0C">
            <w:pPr>
              <w:spacing w:after="0" w:line="240" w:lineRule="auto"/>
              <w:rPr>
                <w:rFonts w:ascii="Times New Roman" w:eastAsia="Times New Roman" w:hAnsi="Times New Roman" w:cs="Times New Roman"/>
                <w:sz w:val="16"/>
                <w:szCs w:val="16"/>
                <w:lang w:eastAsia="ru-RU"/>
              </w:rPr>
            </w:pPr>
            <w:r w:rsidRPr="009D5D0C">
              <w:rPr>
                <w:rFonts w:ascii="Times New Roman" w:eastAsia="Times New Roman" w:hAnsi="Times New Roman" w:cs="Times New Roman"/>
                <w:sz w:val="16"/>
                <w:szCs w:val="16"/>
                <w:lang w:eastAsia="ru-RU"/>
              </w:rPr>
              <w:t>900…1050</w:t>
            </w:r>
          </w:p>
        </w:tc>
        <w:tc>
          <w:tcPr>
            <w:tcW w:w="960" w:type="dxa"/>
            <w:tcMar>
              <w:top w:w="120" w:type="dxa"/>
              <w:left w:w="60" w:type="dxa"/>
              <w:bottom w:w="120" w:type="dxa"/>
              <w:right w:w="60" w:type="dxa"/>
            </w:tcMar>
            <w:vAlign w:val="center"/>
            <w:hideMark/>
          </w:tcPr>
          <w:p w:rsidR="00B272C8" w:rsidRPr="009D5D0C" w:rsidRDefault="00B272C8" w:rsidP="009D5D0C">
            <w:pPr>
              <w:spacing w:after="0" w:line="240" w:lineRule="auto"/>
              <w:rPr>
                <w:rFonts w:ascii="Times New Roman" w:eastAsia="Times New Roman" w:hAnsi="Times New Roman" w:cs="Times New Roman"/>
                <w:sz w:val="16"/>
                <w:szCs w:val="16"/>
                <w:lang w:eastAsia="ru-RU"/>
              </w:rPr>
            </w:pPr>
            <w:r w:rsidRPr="009D5D0C">
              <w:rPr>
                <w:rFonts w:ascii="Times New Roman" w:eastAsia="Times New Roman" w:hAnsi="Times New Roman" w:cs="Times New Roman"/>
                <w:sz w:val="16"/>
                <w:szCs w:val="16"/>
                <w:lang w:eastAsia="ru-RU"/>
              </w:rPr>
              <w:t>2…3</w:t>
            </w:r>
          </w:p>
        </w:tc>
      </w:tr>
      <w:tr w:rsidR="009D5D0C" w:rsidRPr="009D5D0C" w:rsidTr="009D5D0C">
        <w:trPr>
          <w:tblCellSpacing w:w="15" w:type="dxa"/>
        </w:trPr>
        <w:tc>
          <w:tcPr>
            <w:tcW w:w="1134" w:type="dxa"/>
            <w:tcMar>
              <w:top w:w="120" w:type="dxa"/>
              <w:left w:w="60" w:type="dxa"/>
              <w:bottom w:w="120" w:type="dxa"/>
              <w:right w:w="60" w:type="dxa"/>
            </w:tcMar>
            <w:vAlign w:val="center"/>
            <w:hideMark/>
          </w:tcPr>
          <w:p w:rsidR="00B272C8" w:rsidRPr="009D5D0C" w:rsidRDefault="00B272C8" w:rsidP="009D5D0C">
            <w:pPr>
              <w:spacing w:after="0" w:line="240" w:lineRule="auto"/>
              <w:rPr>
                <w:rFonts w:ascii="Times New Roman" w:eastAsia="Times New Roman" w:hAnsi="Times New Roman" w:cs="Times New Roman"/>
                <w:sz w:val="16"/>
                <w:szCs w:val="16"/>
                <w:lang w:eastAsia="ru-RU"/>
              </w:rPr>
            </w:pPr>
            <w:r w:rsidRPr="009D5D0C">
              <w:rPr>
                <w:rFonts w:ascii="Times New Roman" w:eastAsia="Times New Roman" w:hAnsi="Times New Roman" w:cs="Times New Roman"/>
                <w:sz w:val="16"/>
                <w:szCs w:val="16"/>
                <w:lang w:eastAsia="ru-RU"/>
              </w:rPr>
              <w:t>Сорго</w:t>
            </w:r>
          </w:p>
        </w:tc>
        <w:tc>
          <w:tcPr>
            <w:tcW w:w="1484" w:type="dxa"/>
            <w:tcMar>
              <w:top w:w="120" w:type="dxa"/>
              <w:left w:w="60" w:type="dxa"/>
              <w:bottom w:w="120" w:type="dxa"/>
              <w:right w:w="60" w:type="dxa"/>
            </w:tcMar>
            <w:vAlign w:val="center"/>
            <w:hideMark/>
          </w:tcPr>
          <w:p w:rsidR="00B272C8" w:rsidRPr="009D5D0C" w:rsidRDefault="00B272C8" w:rsidP="009D5D0C">
            <w:pPr>
              <w:spacing w:after="0" w:line="240" w:lineRule="auto"/>
              <w:rPr>
                <w:rFonts w:ascii="Times New Roman" w:eastAsia="Times New Roman" w:hAnsi="Times New Roman" w:cs="Times New Roman"/>
                <w:sz w:val="16"/>
                <w:szCs w:val="16"/>
                <w:lang w:eastAsia="ru-RU"/>
              </w:rPr>
            </w:pPr>
            <w:r w:rsidRPr="009D5D0C">
              <w:rPr>
                <w:rFonts w:ascii="Times New Roman" w:eastAsia="Times New Roman" w:hAnsi="Times New Roman" w:cs="Times New Roman"/>
                <w:sz w:val="16"/>
                <w:szCs w:val="16"/>
                <w:lang w:eastAsia="ru-RU"/>
              </w:rPr>
              <w:t>600…1000</w:t>
            </w:r>
          </w:p>
        </w:tc>
        <w:tc>
          <w:tcPr>
            <w:tcW w:w="921" w:type="dxa"/>
            <w:tcMar>
              <w:top w:w="120" w:type="dxa"/>
              <w:left w:w="60" w:type="dxa"/>
              <w:bottom w:w="120" w:type="dxa"/>
              <w:right w:w="60" w:type="dxa"/>
            </w:tcMar>
            <w:vAlign w:val="center"/>
            <w:hideMark/>
          </w:tcPr>
          <w:p w:rsidR="00B272C8" w:rsidRPr="009D5D0C" w:rsidRDefault="00B272C8" w:rsidP="009D5D0C">
            <w:pPr>
              <w:spacing w:after="0" w:line="240" w:lineRule="auto"/>
              <w:rPr>
                <w:rFonts w:ascii="Times New Roman" w:eastAsia="Times New Roman" w:hAnsi="Times New Roman" w:cs="Times New Roman"/>
                <w:sz w:val="16"/>
                <w:szCs w:val="16"/>
                <w:lang w:eastAsia="ru-RU"/>
              </w:rPr>
            </w:pPr>
            <w:r w:rsidRPr="009D5D0C">
              <w:rPr>
                <w:rFonts w:ascii="Times New Roman" w:eastAsia="Times New Roman" w:hAnsi="Times New Roman" w:cs="Times New Roman"/>
                <w:sz w:val="16"/>
                <w:szCs w:val="16"/>
                <w:lang w:eastAsia="ru-RU"/>
              </w:rPr>
              <w:t>10…15</w:t>
            </w:r>
          </w:p>
        </w:tc>
        <w:tc>
          <w:tcPr>
            <w:tcW w:w="977" w:type="dxa"/>
            <w:tcMar>
              <w:top w:w="120" w:type="dxa"/>
              <w:left w:w="60" w:type="dxa"/>
              <w:bottom w:w="120" w:type="dxa"/>
              <w:right w:w="60" w:type="dxa"/>
            </w:tcMar>
            <w:vAlign w:val="center"/>
            <w:hideMark/>
          </w:tcPr>
          <w:p w:rsidR="00B272C8" w:rsidRPr="009D5D0C" w:rsidRDefault="00B272C8" w:rsidP="009D5D0C">
            <w:pPr>
              <w:spacing w:after="0" w:line="240" w:lineRule="auto"/>
              <w:rPr>
                <w:rFonts w:ascii="Times New Roman" w:eastAsia="Times New Roman" w:hAnsi="Times New Roman" w:cs="Times New Roman"/>
                <w:sz w:val="16"/>
                <w:szCs w:val="16"/>
                <w:lang w:eastAsia="ru-RU"/>
              </w:rPr>
            </w:pPr>
            <w:r w:rsidRPr="009D5D0C">
              <w:rPr>
                <w:rFonts w:ascii="Times New Roman" w:eastAsia="Times New Roman" w:hAnsi="Times New Roman" w:cs="Times New Roman"/>
                <w:sz w:val="16"/>
                <w:szCs w:val="16"/>
                <w:lang w:eastAsia="ru-RU"/>
              </w:rPr>
              <w:t>6…12</w:t>
            </w:r>
          </w:p>
        </w:tc>
        <w:tc>
          <w:tcPr>
            <w:tcW w:w="1402" w:type="dxa"/>
            <w:tcMar>
              <w:top w:w="120" w:type="dxa"/>
              <w:left w:w="60" w:type="dxa"/>
              <w:bottom w:w="120" w:type="dxa"/>
              <w:right w:w="60" w:type="dxa"/>
            </w:tcMar>
            <w:vAlign w:val="center"/>
            <w:hideMark/>
          </w:tcPr>
          <w:p w:rsidR="00B272C8" w:rsidRPr="009D5D0C" w:rsidRDefault="00B272C8" w:rsidP="009D5D0C">
            <w:pPr>
              <w:spacing w:after="0" w:line="240" w:lineRule="auto"/>
              <w:rPr>
                <w:rFonts w:ascii="Times New Roman" w:eastAsia="Times New Roman" w:hAnsi="Times New Roman" w:cs="Times New Roman"/>
                <w:sz w:val="16"/>
                <w:szCs w:val="16"/>
                <w:lang w:eastAsia="ru-RU"/>
              </w:rPr>
            </w:pPr>
            <w:r w:rsidRPr="009D5D0C">
              <w:rPr>
                <w:rFonts w:ascii="Times New Roman" w:eastAsia="Times New Roman" w:hAnsi="Times New Roman" w:cs="Times New Roman"/>
                <w:sz w:val="16"/>
                <w:szCs w:val="16"/>
                <w:lang w:eastAsia="ru-RU"/>
              </w:rPr>
              <w:t>4…8</w:t>
            </w:r>
          </w:p>
        </w:tc>
        <w:tc>
          <w:tcPr>
            <w:tcW w:w="1381" w:type="dxa"/>
            <w:tcMar>
              <w:top w:w="120" w:type="dxa"/>
              <w:left w:w="60" w:type="dxa"/>
              <w:bottom w:w="120" w:type="dxa"/>
              <w:right w:w="60" w:type="dxa"/>
            </w:tcMar>
            <w:vAlign w:val="center"/>
            <w:hideMark/>
          </w:tcPr>
          <w:p w:rsidR="00B272C8" w:rsidRPr="009D5D0C" w:rsidRDefault="00B272C8" w:rsidP="009D5D0C">
            <w:pPr>
              <w:spacing w:after="0" w:line="240" w:lineRule="auto"/>
              <w:rPr>
                <w:rFonts w:ascii="Times New Roman" w:eastAsia="Times New Roman" w:hAnsi="Times New Roman" w:cs="Times New Roman"/>
                <w:sz w:val="16"/>
                <w:szCs w:val="16"/>
                <w:lang w:eastAsia="ru-RU"/>
              </w:rPr>
            </w:pPr>
            <w:r w:rsidRPr="009D5D0C">
              <w:rPr>
                <w:rFonts w:ascii="Times New Roman" w:eastAsia="Times New Roman" w:hAnsi="Times New Roman" w:cs="Times New Roman"/>
                <w:sz w:val="16"/>
                <w:szCs w:val="16"/>
                <w:lang w:eastAsia="ru-RU"/>
              </w:rPr>
              <w:t>3…7</w:t>
            </w:r>
          </w:p>
        </w:tc>
        <w:tc>
          <w:tcPr>
            <w:tcW w:w="1662" w:type="dxa"/>
            <w:tcMar>
              <w:top w:w="120" w:type="dxa"/>
              <w:left w:w="60" w:type="dxa"/>
              <w:bottom w:w="120" w:type="dxa"/>
              <w:right w:w="60" w:type="dxa"/>
            </w:tcMar>
            <w:vAlign w:val="center"/>
            <w:hideMark/>
          </w:tcPr>
          <w:p w:rsidR="00B272C8" w:rsidRPr="009D5D0C" w:rsidRDefault="00B272C8" w:rsidP="009D5D0C">
            <w:pPr>
              <w:spacing w:after="0" w:line="240" w:lineRule="auto"/>
              <w:rPr>
                <w:rFonts w:ascii="Times New Roman" w:eastAsia="Times New Roman" w:hAnsi="Times New Roman" w:cs="Times New Roman"/>
                <w:sz w:val="16"/>
                <w:szCs w:val="16"/>
                <w:lang w:eastAsia="ru-RU"/>
              </w:rPr>
            </w:pPr>
            <w:r w:rsidRPr="009D5D0C">
              <w:rPr>
                <w:rFonts w:ascii="Times New Roman" w:eastAsia="Times New Roman" w:hAnsi="Times New Roman" w:cs="Times New Roman"/>
                <w:sz w:val="16"/>
                <w:szCs w:val="16"/>
                <w:lang w:eastAsia="ru-RU"/>
              </w:rPr>
              <w:t>750…850</w:t>
            </w:r>
          </w:p>
        </w:tc>
        <w:tc>
          <w:tcPr>
            <w:tcW w:w="960" w:type="dxa"/>
            <w:tcMar>
              <w:top w:w="120" w:type="dxa"/>
              <w:left w:w="60" w:type="dxa"/>
              <w:bottom w:w="120" w:type="dxa"/>
              <w:right w:w="60" w:type="dxa"/>
            </w:tcMar>
            <w:vAlign w:val="center"/>
            <w:hideMark/>
          </w:tcPr>
          <w:p w:rsidR="00B272C8" w:rsidRPr="009D5D0C" w:rsidRDefault="00B272C8" w:rsidP="009D5D0C">
            <w:pPr>
              <w:spacing w:after="0" w:line="240" w:lineRule="auto"/>
              <w:rPr>
                <w:rFonts w:ascii="Times New Roman" w:eastAsia="Times New Roman" w:hAnsi="Times New Roman" w:cs="Times New Roman"/>
                <w:sz w:val="16"/>
                <w:szCs w:val="16"/>
                <w:lang w:eastAsia="ru-RU"/>
              </w:rPr>
            </w:pPr>
            <w:r w:rsidRPr="009D5D0C">
              <w:rPr>
                <w:rFonts w:ascii="Times New Roman" w:eastAsia="Times New Roman" w:hAnsi="Times New Roman" w:cs="Times New Roman"/>
                <w:sz w:val="16"/>
                <w:szCs w:val="16"/>
                <w:lang w:eastAsia="ru-RU"/>
              </w:rPr>
              <w:t>2…3</w:t>
            </w:r>
          </w:p>
        </w:tc>
      </w:tr>
      <w:tr w:rsidR="009D5D0C" w:rsidRPr="009D5D0C" w:rsidTr="009D5D0C">
        <w:trPr>
          <w:tblCellSpacing w:w="15" w:type="dxa"/>
        </w:trPr>
        <w:tc>
          <w:tcPr>
            <w:tcW w:w="1134" w:type="dxa"/>
            <w:tcMar>
              <w:top w:w="120" w:type="dxa"/>
              <w:left w:w="60" w:type="dxa"/>
              <w:bottom w:w="120" w:type="dxa"/>
              <w:right w:w="60" w:type="dxa"/>
            </w:tcMar>
            <w:vAlign w:val="center"/>
            <w:hideMark/>
          </w:tcPr>
          <w:p w:rsidR="00B272C8" w:rsidRPr="009D5D0C" w:rsidRDefault="00B272C8" w:rsidP="009D5D0C">
            <w:pPr>
              <w:spacing w:after="0" w:line="240" w:lineRule="auto"/>
              <w:rPr>
                <w:rFonts w:ascii="Times New Roman" w:eastAsia="Times New Roman" w:hAnsi="Times New Roman" w:cs="Times New Roman"/>
                <w:sz w:val="16"/>
                <w:szCs w:val="16"/>
                <w:lang w:eastAsia="ru-RU"/>
              </w:rPr>
            </w:pPr>
            <w:r w:rsidRPr="009D5D0C">
              <w:rPr>
                <w:rFonts w:ascii="Times New Roman" w:eastAsia="Times New Roman" w:hAnsi="Times New Roman" w:cs="Times New Roman"/>
                <w:sz w:val="16"/>
                <w:szCs w:val="16"/>
                <w:lang w:eastAsia="ru-RU"/>
              </w:rPr>
              <w:t>Соя</w:t>
            </w:r>
          </w:p>
        </w:tc>
        <w:tc>
          <w:tcPr>
            <w:tcW w:w="1484" w:type="dxa"/>
            <w:tcMar>
              <w:top w:w="120" w:type="dxa"/>
              <w:left w:w="60" w:type="dxa"/>
              <w:bottom w:w="120" w:type="dxa"/>
              <w:right w:w="60" w:type="dxa"/>
            </w:tcMar>
            <w:vAlign w:val="center"/>
            <w:hideMark/>
          </w:tcPr>
          <w:p w:rsidR="00B272C8" w:rsidRPr="009D5D0C" w:rsidRDefault="00B272C8" w:rsidP="009D5D0C">
            <w:pPr>
              <w:spacing w:after="0" w:line="240" w:lineRule="auto"/>
              <w:rPr>
                <w:rFonts w:ascii="Times New Roman" w:eastAsia="Times New Roman" w:hAnsi="Times New Roman" w:cs="Times New Roman"/>
                <w:sz w:val="16"/>
                <w:szCs w:val="16"/>
                <w:lang w:eastAsia="ru-RU"/>
              </w:rPr>
            </w:pPr>
            <w:r w:rsidRPr="009D5D0C">
              <w:rPr>
                <w:rFonts w:ascii="Times New Roman" w:eastAsia="Times New Roman" w:hAnsi="Times New Roman" w:cs="Times New Roman"/>
                <w:sz w:val="16"/>
                <w:szCs w:val="16"/>
                <w:lang w:eastAsia="ru-RU"/>
              </w:rPr>
              <w:t>400…600</w:t>
            </w:r>
          </w:p>
        </w:tc>
        <w:tc>
          <w:tcPr>
            <w:tcW w:w="921" w:type="dxa"/>
            <w:tcMar>
              <w:top w:w="120" w:type="dxa"/>
              <w:left w:w="60" w:type="dxa"/>
              <w:bottom w:w="120" w:type="dxa"/>
              <w:right w:w="60" w:type="dxa"/>
            </w:tcMar>
            <w:vAlign w:val="center"/>
            <w:hideMark/>
          </w:tcPr>
          <w:p w:rsidR="00B272C8" w:rsidRPr="009D5D0C" w:rsidRDefault="00B272C8" w:rsidP="009D5D0C">
            <w:pPr>
              <w:spacing w:after="0" w:line="240" w:lineRule="auto"/>
              <w:rPr>
                <w:rFonts w:ascii="Times New Roman" w:eastAsia="Times New Roman" w:hAnsi="Times New Roman" w:cs="Times New Roman"/>
                <w:sz w:val="16"/>
                <w:szCs w:val="16"/>
                <w:lang w:eastAsia="ru-RU"/>
              </w:rPr>
            </w:pPr>
            <w:r w:rsidRPr="009D5D0C">
              <w:rPr>
                <w:rFonts w:ascii="Times New Roman" w:eastAsia="Times New Roman" w:hAnsi="Times New Roman" w:cs="Times New Roman"/>
                <w:sz w:val="16"/>
                <w:szCs w:val="16"/>
                <w:lang w:eastAsia="ru-RU"/>
              </w:rPr>
              <w:t>20…30</w:t>
            </w:r>
          </w:p>
        </w:tc>
        <w:tc>
          <w:tcPr>
            <w:tcW w:w="977" w:type="dxa"/>
            <w:tcMar>
              <w:top w:w="120" w:type="dxa"/>
              <w:left w:w="60" w:type="dxa"/>
              <w:bottom w:w="120" w:type="dxa"/>
              <w:right w:w="60" w:type="dxa"/>
            </w:tcMar>
            <w:vAlign w:val="center"/>
            <w:hideMark/>
          </w:tcPr>
          <w:p w:rsidR="00B272C8" w:rsidRPr="009D5D0C" w:rsidRDefault="00B272C8" w:rsidP="009D5D0C">
            <w:pPr>
              <w:spacing w:after="0" w:line="240" w:lineRule="auto"/>
              <w:rPr>
                <w:rFonts w:ascii="Times New Roman" w:eastAsia="Times New Roman" w:hAnsi="Times New Roman" w:cs="Times New Roman"/>
                <w:sz w:val="16"/>
                <w:szCs w:val="16"/>
                <w:lang w:eastAsia="ru-RU"/>
              </w:rPr>
            </w:pPr>
            <w:r w:rsidRPr="009D5D0C">
              <w:rPr>
                <w:rFonts w:ascii="Times New Roman" w:eastAsia="Times New Roman" w:hAnsi="Times New Roman" w:cs="Times New Roman"/>
                <w:sz w:val="16"/>
                <w:szCs w:val="16"/>
                <w:lang w:eastAsia="ru-RU"/>
              </w:rPr>
              <w:t>15…20</w:t>
            </w:r>
          </w:p>
        </w:tc>
        <w:tc>
          <w:tcPr>
            <w:tcW w:w="1402" w:type="dxa"/>
            <w:tcMar>
              <w:top w:w="120" w:type="dxa"/>
              <w:left w:w="60" w:type="dxa"/>
              <w:bottom w:w="120" w:type="dxa"/>
              <w:right w:w="60" w:type="dxa"/>
            </w:tcMar>
            <w:vAlign w:val="center"/>
            <w:hideMark/>
          </w:tcPr>
          <w:p w:rsidR="00B272C8" w:rsidRPr="009D5D0C" w:rsidRDefault="00B272C8" w:rsidP="009D5D0C">
            <w:pPr>
              <w:spacing w:after="0" w:line="240" w:lineRule="auto"/>
              <w:rPr>
                <w:rFonts w:ascii="Times New Roman" w:eastAsia="Times New Roman" w:hAnsi="Times New Roman" w:cs="Times New Roman"/>
                <w:sz w:val="16"/>
                <w:szCs w:val="16"/>
                <w:lang w:eastAsia="ru-RU"/>
              </w:rPr>
            </w:pPr>
            <w:r w:rsidRPr="009D5D0C">
              <w:rPr>
                <w:rFonts w:ascii="Times New Roman" w:eastAsia="Times New Roman" w:hAnsi="Times New Roman" w:cs="Times New Roman"/>
                <w:sz w:val="16"/>
                <w:szCs w:val="16"/>
                <w:lang w:eastAsia="ru-RU"/>
              </w:rPr>
              <w:t>10…14</w:t>
            </w:r>
          </w:p>
        </w:tc>
        <w:tc>
          <w:tcPr>
            <w:tcW w:w="1381" w:type="dxa"/>
            <w:tcMar>
              <w:top w:w="120" w:type="dxa"/>
              <w:left w:w="60" w:type="dxa"/>
              <w:bottom w:w="120" w:type="dxa"/>
              <w:right w:w="60" w:type="dxa"/>
            </w:tcMar>
            <w:vAlign w:val="center"/>
            <w:hideMark/>
          </w:tcPr>
          <w:p w:rsidR="00B272C8" w:rsidRPr="009D5D0C" w:rsidRDefault="00B272C8" w:rsidP="009D5D0C">
            <w:pPr>
              <w:spacing w:after="0" w:line="240" w:lineRule="auto"/>
              <w:rPr>
                <w:rFonts w:ascii="Times New Roman" w:eastAsia="Times New Roman" w:hAnsi="Times New Roman" w:cs="Times New Roman"/>
                <w:sz w:val="16"/>
                <w:szCs w:val="16"/>
                <w:lang w:eastAsia="ru-RU"/>
              </w:rPr>
            </w:pPr>
            <w:r w:rsidRPr="009D5D0C">
              <w:rPr>
                <w:rFonts w:ascii="Times New Roman" w:eastAsia="Times New Roman" w:hAnsi="Times New Roman" w:cs="Times New Roman"/>
                <w:sz w:val="16"/>
                <w:szCs w:val="16"/>
                <w:lang w:eastAsia="ru-RU"/>
              </w:rPr>
              <w:t>8…12</w:t>
            </w:r>
          </w:p>
        </w:tc>
        <w:tc>
          <w:tcPr>
            <w:tcW w:w="1662" w:type="dxa"/>
            <w:tcMar>
              <w:top w:w="120" w:type="dxa"/>
              <w:left w:w="60" w:type="dxa"/>
              <w:bottom w:w="120" w:type="dxa"/>
              <w:right w:w="60" w:type="dxa"/>
            </w:tcMar>
            <w:vAlign w:val="center"/>
            <w:hideMark/>
          </w:tcPr>
          <w:p w:rsidR="00B272C8" w:rsidRPr="009D5D0C" w:rsidRDefault="00B272C8" w:rsidP="009D5D0C">
            <w:pPr>
              <w:spacing w:after="0" w:line="240" w:lineRule="auto"/>
              <w:rPr>
                <w:rFonts w:ascii="Times New Roman" w:eastAsia="Times New Roman" w:hAnsi="Times New Roman" w:cs="Times New Roman"/>
                <w:sz w:val="16"/>
                <w:szCs w:val="16"/>
                <w:lang w:eastAsia="ru-RU"/>
              </w:rPr>
            </w:pPr>
            <w:r w:rsidRPr="009D5D0C">
              <w:rPr>
                <w:rFonts w:ascii="Times New Roman" w:eastAsia="Times New Roman" w:hAnsi="Times New Roman" w:cs="Times New Roman"/>
                <w:sz w:val="16"/>
                <w:szCs w:val="16"/>
                <w:lang w:eastAsia="ru-RU"/>
              </w:rPr>
              <w:t>650…800</w:t>
            </w:r>
          </w:p>
        </w:tc>
        <w:tc>
          <w:tcPr>
            <w:tcW w:w="960" w:type="dxa"/>
            <w:tcMar>
              <w:top w:w="120" w:type="dxa"/>
              <w:left w:w="60" w:type="dxa"/>
              <w:bottom w:w="120" w:type="dxa"/>
              <w:right w:w="60" w:type="dxa"/>
            </w:tcMar>
            <w:vAlign w:val="center"/>
            <w:hideMark/>
          </w:tcPr>
          <w:p w:rsidR="00B272C8" w:rsidRPr="009D5D0C" w:rsidRDefault="00B272C8" w:rsidP="009D5D0C">
            <w:pPr>
              <w:spacing w:after="0" w:line="240" w:lineRule="auto"/>
              <w:rPr>
                <w:rFonts w:ascii="Times New Roman" w:eastAsia="Times New Roman" w:hAnsi="Times New Roman" w:cs="Times New Roman"/>
                <w:sz w:val="16"/>
                <w:szCs w:val="16"/>
                <w:lang w:eastAsia="ru-RU"/>
              </w:rPr>
            </w:pPr>
            <w:r w:rsidRPr="009D5D0C">
              <w:rPr>
                <w:rFonts w:ascii="Times New Roman" w:eastAsia="Times New Roman" w:hAnsi="Times New Roman" w:cs="Times New Roman"/>
                <w:sz w:val="16"/>
                <w:szCs w:val="16"/>
                <w:lang w:eastAsia="ru-RU"/>
              </w:rPr>
              <w:t>2…3</w:t>
            </w:r>
          </w:p>
        </w:tc>
      </w:tr>
      <w:tr w:rsidR="009D5D0C" w:rsidRPr="009D5D0C" w:rsidTr="009D5D0C">
        <w:trPr>
          <w:tblCellSpacing w:w="15" w:type="dxa"/>
        </w:trPr>
        <w:tc>
          <w:tcPr>
            <w:tcW w:w="1134" w:type="dxa"/>
            <w:tcMar>
              <w:top w:w="120" w:type="dxa"/>
              <w:left w:w="60" w:type="dxa"/>
              <w:bottom w:w="120" w:type="dxa"/>
              <w:right w:w="60" w:type="dxa"/>
            </w:tcMar>
            <w:vAlign w:val="center"/>
            <w:hideMark/>
          </w:tcPr>
          <w:p w:rsidR="00B272C8" w:rsidRPr="009D5D0C" w:rsidRDefault="00B272C8" w:rsidP="009D5D0C">
            <w:pPr>
              <w:spacing w:after="0" w:line="240" w:lineRule="auto"/>
              <w:rPr>
                <w:rFonts w:ascii="Times New Roman" w:eastAsia="Times New Roman" w:hAnsi="Times New Roman" w:cs="Times New Roman"/>
                <w:sz w:val="16"/>
                <w:szCs w:val="16"/>
                <w:lang w:eastAsia="ru-RU"/>
              </w:rPr>
            </w:pPr>
            <w:r w:rsidRPr="009D5D0C">
              <w:rPr>
                <w:rFonts w:ascii="Times New Roman" w:eastAsia="Times New Roman" w:hAnsi="Times New Roman" w:cs="Times New Roman"/>
                <w:sz w:val="16"/>
                <w:szCs w:val="16"/>
                <w:lang w:eastAsia="ru-RU"/>
              </w:rPr>
              <w:t>Рис</w:t>
            </w:r>
          </w:p>
        </w:tc>
        <w:tc>
          <w:tcPr>
            <w:tcW w:w="1484" w:type="dxa"/>
            <w:tcMar>
              <w:top w:w="120" w:type="dxa"/>
              <w:left w:w="60" w:type="dxa"/>
              <w:bottom w:w="120" w:type="dxa"/>
              <w:right w:w="60" w:type="dxa"/>
            </w:tcMar>
            <w:vAlign w:val="center"/>
            <w:hideMark/>
          </w:tcPr>
          <w:p w:rsidR="00B272C8" w:rsidRPr="009D5D0C" w:rsidRDefault="00B272C8" w:rsidP="009D5D0C">
            <w:pPr>
              <w:spacing w:after="0" w:line="240" w:lineRule="auto"/>
              <w:rPr>
                <w:rFonts w:ascii="Times New Roman" w:eastAsia="Times New Roman" w:hAnsi="Times New Roman" w:cs="Times New Roman"/>
                <w:sz w:val="16"/>
                <w:szCs w:val="16"/>
                <w:lang w:eastAsia="ru-RU"/>
              </w:rPr>
            </w:pPr>
            <w:r w:rsidRPr="009D5D0C">
              <w:rPr>
                <w:rFonts w:ascii="Times New Roman" w:eastAsia="Times New Roman" w:hAnsi="Times New Roman" w:cs="Times New Roman"/>
                <w:sz w:val="16"/>
                <w:szCs w:val="16"/>
                <w:lang w:eastAsia="ru-RU"/>
              </w:rPr>
              <w:t>600…1100</w:t>
            </w:r>
          </w:p>
        </w:tc>
        <w:tc>
          <w:tcPr>
            <w:tcW w:w="921" w:type="dxa"/>
            <w:tcMar>
              <w:top w:w="120" w:type="dxa"/>
              <w:left w:w="60" w:type="dxa"/>
              <w:bottom w:w="120" w:type="dxa"/>
              <w:right w:w="60" w:type="dxa"/>
            </w:tcMar>
            <w:vAlign w:val="center"/>
            <w:hideMark/>
          </w:tcPr>
          <w:p w:rsidR="00B272C8" w:rsidRPr="009D5D0C" w:rsidRDefault="00B272C8" w:rsidP="009D5D0C">
            <w:pPr>
              <w:spacing w:after="0" w:line="240" w:lineRule="auto"/>
              <w:rPr>
                <w:rFonts w:ascii="Times New Roman" w:eastAsia="Times New Roman" w:hAnsi="Times New Roman" w:cs="Times New Roman"/>
                <w:sz w:val="16"/>
                <w:szCs w:val="16"/>
                <w:lang w:eastAsia="ru-RU"/>
              </w:rPr>
            </w:pPr>
            <w:r w:rsidRPr="009D5D0C">
              <w:rPr>
                <w:rFonts w:ascii="Times New Roman" w:eastAsia="Times New Roman" w:hAnsi="Times New Roman" w:cs="Times New Roman"/>
                <w:sz w:val="16"/>
                <w:szCs w:val="16"/>
                <w:lang w:eastAsia="ru-RU"/>
              </w:rPr>
              <w:t>16…28</w:t>
            </w:r>
          </w:p>
        </w:tc>
        <w:tc>
          <w:tcPr>
            <w:tcW w:w="977" w:type="dxa"/>
            <w:tcMar>
              <w:top w:w="120" w:type="dxa"/>
              <w:left w:w="60" w:type="dxa"/>
              <w:bottom w:w="120" w:type="dxa"/>
              <w:right w:w="60" w:type="dxa"/>
            </w:tcMar>
            <w:vAlign w:val="center"/>
            <w:hideMark/>
          </w:tcPr>
          <w:p w:rsidR="00B272C8" w:rsidRPr="009D5D0C" w:rsidRDefault="00B272C8" w:rsidP="009D5D0C">
            <w:pPr>
              <w:spacing w:after="0" w:line="240" w:lineRule="auto"/>
              <w:rPr>
                <w:rFonts w:ascii="Times New Roman" w:eastAsia="Times New Roman" w:hAnsi="Times New Roman" w:cs="Times New Roman"/>
                <w:sz w:val="16"/>
                <w:szCs w:val="16"/>
                <w:lang w:eastAsia="ru-RU"/>
              </w:rPr>
            </w:pPr>
            <w:r w:rsidRPr="009D5D0C">
              <w:rPr>
                <w:rFonts w:ascii="Times New Roman" w:eastAsia="Times New Roman" w:hAnsi="Times New Roman" w:cs="Times New Roman"/>
                <w:sz w:val="16"/>
                <w:szCs w:val="16"/>
                <w:lang w:eastAsia="ru-RU"/>
              </w:rPr>
              <w:t>16…28</w:t>
            </w:r>
          </w:p>
        </w:tc>
        <w:tc>
          <w:tcPr>
            <w:tcW w:w="1402" w:type="dxa"/>
            <w:tcMar>
              <w:top w:w="120" w:type="dxa"/>
              <w:left w:w="60" w:type="dxa"/>
              <w:bottom w:w="120" w:type="dxa"/>
              <w:right w:w="60" w:type="dxa"/>
            </w:tcMar>
            <w:vAlign w:val="center"/>
            <w:hideMark/>
          </w:tcPr>
          <w:p w:rsidR="00B272C8" w:rsidRPr="009D5D0C" w:rsidRDefault="00B272C8" w:rsidP="009D5D0C">
            <w:pPr>
              <w:spacing w:after="0" w:line="240" w:lineRule="auto"/>
              <w:rPr>
                <w:rFonts w:ascii="Times New Roman" w:eastAsia="Times New Roman" w:hAnsi="Times New Roman" w:cs="Times New Roman"/>
                <w:sz w:val="16"/>
                <w:szCs w:val="16"/>
                <w:lang w:eastAsia="ru-RU"/>
              </w:rPr>
            </w:pPr>
            <w:r w:rsidRPr="009D5D0C">
              <w:rPr>
                <w:rFonts w:ascii="Times New Roman" w:eastAsia="Times New Roman" w:hAnsi="Times New Roman" w:cs="Times New Roman"/>
                <w:sz w:val="16"/>
                <w:szCs w:val="16"/>
                <w:lang w:eastAsia="ru-RU"/>
              </w:rPr>
              <w:t>10…14</w:t>
            </w:r>
          </w:p>
        </w:tc>
        <w:tc>
          <w:tcPr>
            <w:tcW w:w="1381" w:type="dxa"/>
            <w:tcMar>
              <w:top w:w="120" w:type="dxa"/>
              <w:left w:w="60" w:type="dxa"/>
              <w:bottom w:w="120" w:type="dxa"/>
              <w:right w:w="60" w:type="dxa"/>
            </w:tcMar>
            <w:vAlign w:val="center"/>
            <w:hideMark/>
          </w:tcPr>
          <w:p w:rsidR="00B272C8" w:rsidRPr="009D5D0C" w:rsidRDefault="00B272C8" w:rsidP="009D5D0C">
            <w:pPr>
              <w:spacing w:after="0" w:line="240" w:lineRule="auto"/>
              <w:rPr>
                <w:rFonts w:ascii="Times New Roman" w:eastAsia="Times New Roman" w:hAnsi="Times New Roman" w:cs="Times New Roman"/>
                <w:sz w:val="16"/>
                <w:szCs w:val="16"/>
                <w:lang w:eastAsia="ru-RU"/>
              </w:rPr>
            </w:pPr>
            <w:r w:rsidRPr="009D5D0C">
              <w:rPr>
                <w:rFonts w:ascii="Times New Roman" w:eastAsia="Times New Roman" w:hAnsi="Times New Roman" w:cs="Times New Roman"/>
                <w:sz w:val="16"/>
                <w:szCs w:val="16"/>
                <w:lang w:eastAsia="ru-RU"/>
              </w:rPr>
              <w:t>8…14</w:t>
            </w:r>
          </w:p>
        </w:tc>
        <w:tc>
          <w:tcPr>
            <w:tcW w:w="1662" w:type="dxa"/>
            <w:tcMar>
              <w:top w:w="120" w:type="dxa"/>
              <w:left w:w="60" w:type="dxa"/>
              <w:bottom w:w="120" w:type="dxa"/>
              <w:right w:w="60" w:type="dxa"/>
            </w:tcMar>
            <w:vAlign w:val="center"/>
            <w:hideMark/>
          </w:tcPr>
          <w:p w:rsidR="00B272C8" w:rsidRPr="009D5D0C" w:rsidRDefault="00B272C8" w:rsidP="009D5D0C">
            <w:pPr>
              <w:spacing w:after="0" w:line="240" w:lineRule="auto"/>
              <w:rPr>
                <w:rFonts w:ascii="Times New Roman" w:eastAsia="Times New Roman" w:hAnsi="Times New Roman" w:cs="Times New Roman"/>
                <w:sz w:val="16"/>
                <w:szCs w:val="16"/>
                <w:lang w:eastAsia="ru-RU"/>
              </w:rPr>
            </w:pPr>
            <w:r w:rsidRPr="009D5D0C">
              <w:rPr>
                <w:rFonts w:ascii="Times New Roman" w:eastAsia="Times New Roman" w:hAnsi="Times New Roman" w:cs="Times New Roman"/>
                <w:sz w:val="16"/>
                <w:szCs w:val="16"/>
                <w:lang w:eastAsia="ru-RU"/>
              </w:rPr>
              <w:t>800…950</w:t>
            </w:r>
          </w:p>
        </w:tc>
        <w:tc>
          <w:tcPr>
            <w:tcW w:w="960" w:type="dxa"/>
            <w:tcMar>
              <w:top w:w="120" w:type="dxa"/>
              <w:left w:w="60" w:type="dxa"/>
              <w:bottom w:w="120" w:type="dxa"/>
              <w:right w:w="60" w:type="dxa"/>
            </w:tcMar>
            <w:vAlign w:val="center"/>
            <w:hideMark/>
          </w:tcPr>
          <w:p w:rsidR="00B272C8" w:rsidRPr="009D5D0C" w:rsidRDefault="00B272C8" w:rsidP="009D5D0C">
            <w:pPr>
              <w:spacing w:after="0" w:line="240" w:lineRule="auto"/>
              <w:rPr>
                <w:rFonts w:ascii="Times New Roman" w:eastAsia="Times New Roman" w:hAnsi="Times New Roman" w:cs="Times New Roman"/>
                <w:sz w:val="16"/>
                <w:szCs w:val="16"/>
                <w:lang w:eastAsia="ru-RU"/>
              </w:rPr>
            </w:pPr>
            <w:r w:rsidRPr="009D5D0C">
              <w:rPr>
                <w:rFonts w:ascii="Times New Roman" w:eastAsia="Times New Roman" w:hAnsi="Times New Roman" w:cs="Times New Roman"/>
                <w:sz w:val="16"/>
                <w:szCs w:val="16"/>
                <w:lang w:eastAsia="ru-RU"/>
              </w:rPr>
              <w:t>3…4</w:t>
            </w:r>
          </w:p>
        </w:tc>
      </w:tr>
    </w:tbl>
    <w:p w:rsidR="009D5D0C" w:rsidRDefault="009D5D0C" w:rsidP="009D5D0C">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p>
    <w:p w:rsidR="00B272C8" w:rsidRPr="009D5D0C" w:rsidRDefault="00B272C8" w:rsidP="009D5D0C">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9D5D0C">
        <w:rPr>
          <w:rFonts w:ascii="Times New Roman" w:eastAsia="Times New Roman" w:hAnsi="Times New Roman" w:cs="Times New Roman"/>
          <w:color w:val="000000"/>
          <w:sz w:val="28"/>
          <w:szCs w:val="28"/>
          <w:lang w:eastAsia="ru-RU"/>
        </w:rPr>
        <w:t>Примечание к таблице: * - донный люк воздуховода открыт; ** - колосовой шнек закрыт пластинами.</w:t>
      </w:r>
    </w:p>
    <w:p w:rsidR="00B272C8" w:rsidRPr="009D5D0C" w:rsidRDefault="00B272C8" w:rsidP="009D5D0C">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9D5D0C">
        <w:rPr>
          <w:rFonts w:ascii="Times New Roman" w:eastAsia="Times New Roman" w:hAnsi="Times New Roman" w:cs="Times New Roman"/>
          <w:color w:val="000000"/>
          <w:sz w:val="28"/>
          <w:szCs w:val="28"/>
          <w:lang w:eastAsia="ru-RU"/>
        </w:rPr>
        <w:t xml:space="preserve">Процесс обмолота необходимо проводить при соблюдении предосторожности, с максимальным зазором </w:t>
      </w:r>
      <w:proofErr w:type="spellStart"/>
      <w:r w:rsidRPr="009D5D0C">
        <w:rPr>
          <w:rFonts w:ascii="Times New Roman" w:eastAsia="Times New Roman" w:hAnsi="Times New Roman" w:cs="Times New Roman"/>
          <w:color w:val="000000"/>
          <w:sz w:val="28"/>
          <w:szCs w:val="28"/>
          <w:lang w:eastAsia="ru-RU"/>
        </w:rPr>
        <w:t>подбарабанья</w:t>
      </w:r>
      <w:proofErr w:type="spellEnd"/>
      <w:r w:rsidRPr="009D5D0C">
        <w:rPr>
          <w:rFonts w:ascii="Times New Roman" w:eastAsia="Times New Roman" w:hAnsi="Times New Roman" w:cs="Times New Roman"/>
          <w:color w:val="000000"/>
          <w:sz w:val="28"/>
          <w:szCs w:val="28"/>
          <w:lang w:eastAsia="ru-RU"/>
        </w:rPr>
        <w:t xml:space="preserve"> и минимальных оборотах молотильного барабана, рекомендованных в таблице. В этом случае зерна и стебли остаются целыми, потери соломотряса уменьшаются. Согласно этому правилу, 100% обмолот не следует считать обязательной целью. Особенно при обмолоте семенного хлеба следует использовать нижние границы регулировки скорости молотильных барабанов, поскольку большая скорость барабанов больше влияет на всхожесть, чем меньший зазор обмолота. Если влажность хлеба низкая, а стебли хрупкие, рекомендуется использование уникальной системы изменения соотношения переднего и заднего зазора </w:t>
      </w:r>
      <w:proofErr w:type="spellStart"/>
      <w:r w:rsidRPr="009D5D0C">
        <w:rPr>
          <w:rFonts w:ascii="Times New Roman" w:eastAsia="Times New Roman" w:hAnsi="Times New Roman" w:cs="Times New Roman"/>
          <w:color w:val="000000"/>
          <w:sz w:val="28"/>
          <w:szCs w:val="28"/>
          <w:lang w:eastAsia="ru-RU"/>
        </w:rPr>
        <w:t>подбарабанья</w:t>
      </w:r>
      <w:proofErr w:type="spellEnd"/>
      <w:r w:rsidRPr="009D5D0C">
        <w:rPr>
          <w:rFonts w:ascii="Times New Roman" w:eastAsia="Times New Roman" w:hAnsi="Times New Roman" w:cs="Times New Roman"/>
          <w:color w:val="000000"/>
          <w:sz w:val="28"/>
          <w:szCs w:val="28"/>
          <w:lang w:eastAsia="ru-RU"/>
        </w:rPr>
        <w:t xml:space="preserve"> с 2:1. до 1,5:1 и 1:1 с помощью тяг, расположенных по обе стороны от корпуса молотилки. Таким образом, можно работать с меньшим передним зазором без измельчения стеблей, достигая мягкого и бережного обмолота. Эффект обмолота </w:t>
      </w:r>
      <w:proofErr w:type="spellStart"/>
      <w:r w:rsidRPr="009D5D0C">
        <w:rPr>
          <w:rFonts w:ascii="Times New Roman" w:eastAsia="Times New Roman" w:hAnsi="Times New Roman" w:cs="Times New Roman"/>
          <w:color w:val="000000"/>
          <w:sz w:val="28"/>
          <w:szCs w:val="28"/>
          <w:lang w:eastAsia="ru-RU"/>
        </w:rPr>
        <w:t>длинноостных</w:t>
      </w:r>
      <w:proofErr w:type="spellEnd"/>
      <w:r w:rsidRPr="009D5D0C">
        <w:rPr>
          <w:rFonts w:ascii="Times New Roman" w:eastAsia="Times New Roman" w:hAnsi="Times New Roman" w:cs="Times New Roman"/>
          <w:color w:val="000000"/>
          <w:sz w:val="28"/>
          <w:szCs w:val="28"/>
          <w:lang w:eastAsia="ru-RU"/>
        </w:rPr>
        <w:t xml:space="preserve"> колосьев можно усилить с помощью эксклюзивных пластин, вставляемых под переднюю часть </w:t>
      </w:r>
      <w:proofErr w:type="spellStart"/>
      <w:r w:rsidRPr="009D5D0C">
        <w:rPr>
          <w:rFonts w:ascii="Times New Roman" w:eastAsia="Times New Roman" w:hAnsi="Times New Roman" w:cs="Times New Roman"/>
          <w:color w:val="000000"/>
          <w:sz w:val="28"/>
          <w:szCs w:val="28"/>
          <w:lang w:eastAsia="ru-RU"/>
        </w:rPr>
        <w:t>подбарабанья</w:t>
      </w:r>
      <w:proofErr w:type="spellEnd"/>
      <w:r w:rsidRPr="009D5D0C">
        <w:rPr>
          <w:rFonts w:ascii="Times New Roman" w:eastAsia="Times New Roman" w:hAnsi="Times New Roman" w:cs="Times New Roman"/>
          <w:color w:val="000000"/>
          <w:sz w:val="28"/>
          <w:szCs w:val="28"/>
          <w:lang w:eastAsia="ru-RU"/>
        </w:rPr>
        <w:t>, входящих в комплектацию комбайна.</w:t>
      </w:r>
    </w:p>
    <w:p w:rsidR="00B272C8" w:rsidRPr="009D5D0C" w:rsidRDefault="00B272C8" w:rsidP="009D5D0C">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9D5D0C">
        <w:rPr>
          <w:rFonts w:ascii="Times New Roman" w:eastAsia="Times New Roman" w:hAnsi="Times New Roman" w:cs="Times New Roman"/>
          <w:color w:val="000000"/>
          <w:sz w:val="28"/>
          <w:szCs w:val="28"/>
          <w:lang w:eastAsia="ru-RU"/>
        </w:rPr>
        <w:t>Как верхнее, так и нижнее решето являются регулируемыми. Настройка осуществляется ручками, находящимися сзади решет. Рекомендуется начинать регулировку перед выездом на поле с наименьших рекомендуемых значений, тем самым увеличивая качество зерна, подающегося на зерновой шнек.</w:t>
      </w:r>
    </w:p>
    <w:p w:rsidR="00B272C8" w:rsidRPr="009D5D0C" w:rsidRDefault="00B272C8" w:rsidP="009D5D0C">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9D5D0C">
        <w:rPr>
          <w:rFonts w:ascii="Times New Roman" w:eastAsia="Times New Roman" w:hAnsi="Times New Roman" w:cs="Times New Roman"/>
          <w:color w:val="000000"/>
          <w:sz w:val="28"/>
          <w:szCs w:val="28"/>
          <w:lang w:eastAsia="ru-RU"/>
        </w:rPr>
        <w:t xml:space="preserve">Таким образом, соблюдение регулировок комбайна дает безупречный результат обмолота, неоднократно подтверждаемый представителями различных МИС и сельскохозяйственными организациями, эксплуатирующими комбайны </w:t>
      </w:r>
      <w:proofErr w:type="spellStart"/>
      <w:r w:rsidRPr="009D5D0C">
        <w:rPr>
          <w:rFonts w:ascii="Times New Roman" w:eastAsia="Times New Roman" w:hAnsi="Times New Roman" w:cs="Times New Roman"/>
          <w:color w:val="000000"/>
          <w:sz w:val="28"/>
          <w:szCs w:val="28"/>
          <w:lang w:eastAsia="ru-RU"/>
        </w:rPr>
        <w:t>Агромаш</w:t>
      </w:r>
      <w:proofErr w:type="spellEnd"/>
      <w:r w:rsidRPr="009D5D0C">
        <w:rPr>
          <w:rFonts w:ascii="Times New Roman" w:eastAsia="Times New Roman" w:hAnsi="Times New Roman" w:cs="Times New Roman"/>
          <w:color w:val="000000"/>
          <w:sz w:val="28"/>
          <w:szCs w:val="28"/>
          <w:lang w:eastAsia="ru-RU"/>
        </w:rPr>
        <w:t xml:space="preserve"> Енисей 5000 в различных климатических зонах.</w:t>
      </w:r>
    </w:p>
    <w:p w:rsidR="00435C32" w:rsidRDefault="00435C32" w:rsidP="009D5D0C">
      <w:pPr>
        <w:spacing w:after="0" w:line="240" w:lineRule="auto"/>
        <w:ind w:firstLine="709"/>
        <w:outlineLvl w:val="0"/>
        <w:rPr>
          <w:rFonts w:ascii="Times New Roman" w:eastAsia="Times New Roman" w:hAnsi="Times New Roman" w:cs="Times New Roman"/>
          <w:color w:val="000000"/>
          <w:kern w:val="36"/>
          <w:sz w:val="28"/>
          <w:szCs w:val="28"/>
          <w:lang w:eastAsia="ru-RU"/>
        </w:rPr>
      </w:pPr>
      <w:r w:rsidRPr="009D5D0C">
        <w:rPr>
          <w:rFonts w:ascii="Times New Roman" w:eastAsia="Times New Roman" w:hAnsi="Times New Roman" w:cs="Times New Roman"/>
          <w:color w:val="000000"/>
          <w:kern w:val="36"/>
          <w:sz w:val="28"/>
          <w:szCs w:val="28"/>
          <w:lang w:eastAsia="ru-RU"/>
        </w:rPr>
        <w:t>ФК АГРО»: российская техника, немецкое качество</w:t>
      </w:r>
    </w:p>
    <w:p w:rsidR="009D5D0C" w:rsidRPr="009D5D0C" w:rsidRDefault="009D5D0C" w:rsidP="009D5D0C">
      <w:pPr>
        <w:spacing w:after="0" w:line="240" w:lineRule="auto"/>
        <w:ind w:firstLine="709"/>
        <w:outlineLvl w:val="0"/>
        <w:rPr>
          <w:rFonts w:ascii="Times New Roman" w:eastAsia="Times New Roman" w:hAnsi="Times New Roman" w:cs="Times New Roman"/>
          <w:color w:val="000000"/>
          <w:kern w:val="36"/>
          <w:sz w:val="28"/>
          <w:szCs w:val="28"/>
          <w:lang w:eastAsia="ru-RU"/>
        </w:rPr>
      </w:pPr>
    </w:p>
    <w:p w:rsidR="00435C32" w:rsidRDefault="00435C32" w:rsidP="009D5D0C">
      <w:pPr>
        <w:spacing w:after="0" w:line="240" w:lineRule="auto"/>
        <w:ind w:firstLine="709"/>
        <w:jc w:val="center"/>
        <w:rPr>
          <w:rFonts w:ascii="Times New Roman" w:eastAsia="Times New Roman" w:hAnsi="Times New Roman" w:cs="Times New Roman"/>
          <w:sz w:val="28"/>
          <w:szCs w:val="28"/>
          <w:lang w:eastAsia="ru-RU"/>
        </w:rPr>
      </w:pPr>
      <w:r w:rsidRPr="009D5D0C">
        <w:rPr>
          <w:rFonts w:ascii="Times New Roman" w:eastAsia="Times New Roman" w:hAnsi="Times New Roman" w:cs="Times New Roman"/>
          <w:noProof/>
          <w:sz w:val="28"/>
          <w:szCs w:val="28"/>
          <w:lang w:eastAsia="ru-RU"/>
        </w:rPr>
        <w:drawing>
          <wp:inline distT="0" distB="0" distL="0" distR="0">
            <wp:extent cx="4286250" cy="2857500"/>
            <wp:effectExtent l="19050" t="0" r="0" b="0"/>
            <wp:docPr id="21" name="Рисунок 21" descr="http://agropost.ru/files/img/lib/36df972e-052a-11e8-8316-f832e4873717-mediu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agropost.ru/files/img/lib/36df972e-052a-11e8-8316-f832e4873717-medium.jpg"/>
                    <pic:cNvPicPr>
                      <a:picLocks noChangeAspect="1" noChangeArrowheads="1"/>
                    </pic:cNvPicPr>
                  </pic:nvPicPr>
                  <pic:blipFill>
                    <a:blip r:embed="rId17" cstate="print"/>
                    <a:srcRect/>
                    <a:stretch>
                      <a:fillRect/>
                    </a:stretch>
                  </pic:blipFill>
                  <pic:spPr bwMode="auto">
                    <a:xfrm>
                      <a:off x="0" y="0"/>
                      <a:ext cx="4286250" cy="2857500"/>
                    </a:xfrm>
                    <a:prstGeom prst="rect">
                      <a:avLst/>
                    </a:prstGeom>
                    <a:noFill/>
                    <a:ln w="9525">
                      <a:noFill/>
                      <a:miter lim="800000"/>
                      <a:headEnd/>
                      <a:tailEnd/>
                    </a:ln>
                  </pic:spPr>
                </pic:pic>
              </a:graphicData>
            </a:graphic>
          </wp:inline>
        </w:drawing>
      </w:r>
    </w:p>
    <w:p w:rsidR="009D5D0C" w:rsidRPr="009D5D0C" w:rsidRDefault="009D5D0C" w:rsidP="009D5D0C">
      <w:pPr>
        <w:spacing w:after="0" w:line="240" w:lineRule="auto"/>
        <w:ind w:firstLine="709"/>
        <w:jc w:val="center"/>
        <w:rPr>
          <w:rFonts w:ascii="Times New Roman" w:eastAsia="Times New Roman" w:hAnsi="Times New Roman" w:cs="Times New Roman"/>
          <w:sz w:val="28"/>
          <w:szCs w:val="28"/>
          <w:lang w:eastAsia="ru-RU"/>
        </w:rPr>
      </w:pPr>
    </w:p>
    <w:p w:rsidR="00435C32" w:rsidRPr="009D5D0C" w:rsidRDefault="00435C32" w:rsidP="009D5D0C">
      <w:pPr>
        <w:spacing w:after="0" w:line="240" w:lineRule="auto"/>
        <w:ind w:firstLine="709"/>
        <w:jc w:val="both"/>
        <w:rPr>
          <w:rFonts w:ascii="Times New Roman" w:eastAsia="Times New Roman" w:hAnsi="Times New Roman" w:cs="Times New Roman"/>
          <w:sz w:val="28"/>
          <w:szCs w:val="28"/>
          <w:lang w:eastAsia="ru-RU"/>
        </w:rPr>
      </w:pPr>
      <w:r w:rsidRPr="009D5D0C">
        <w:rPr>
          <w:rFonts w:ascii="Times New Roman" w:eastAsia="Times New Roman" w:hAnsi="Times New Roman" w:cs="Times New Roman"/>
          <w:sz w:val="28"/>
          <w:szCs w:val="28"/>
          <w:lang w:eastAsia="ru-RU"/>
        </w:rPr>
        <w:t xml:space="preserve">Компания «ФК АГРО» – российское отделение немецкого производителя сельскохозяйственной техники FRANZ KLEINE, открытое в Республике Мордовия в августе 2002 года. </w:t>
      </w:r>
      <w:proofErr w:type="gramStart"/>
      <w:r w:rsidRPr="009D5D0C">
        <w:rPr>
          <w:rFonts w:ascii="Times New Roman" w:eastAsia="Times New Roman" w:hAnsi="Times New Roman" w:cs="Times New Roman"/>
          <w:sz w:val="28"/>
          <w:szCs w:val="28"/>
          <w:lang w:eastAsia="ru-RU"/>
        </w:rPr>
        <w:t>Являясь первым в России заводом по производству машин для посева, уборки, очистки и погрузки сахарной свеклы, «ФК АГРО» воплотила в себе более чем 130-летний опыт компании KLEINE и сегодня, наряду с производством и поставкой техники FRANZ KLEINE в Россию, осуществляет ее гарантийное и послегарантийное сервисное обслуживание, поставку оригинальных запасных частей, обучение специалистов работе и обслуживанию техники FRANZ KLEINE, а также</w:t>
      </w:r>
      <w:proofErr w:type="gramEnd"/>
      <w:r w:rsidRPr="009D5D0C">
        <w:rPr>
          <w:rFonts w:ascii="Times New Roman" w:eastAsia="Times New Roman" w:hAnsi="Times New Roman" w:cs="Times New Roman"/>
          <w:sz w:val="28"/>
          <w:szCs w:val="28"/>
          <w:lang w:eastAsia="ru-RU"/>
        </w:rPr>
        <w:t xml:space="preserve"> консультационное сопровождение </w:t>
      </w:r>
      <w:proofErr w:type="spellStart"/>
      <w:r w:rsidRPr="009D5D0C">
        <w:rPr>
          <w:rFonts w:ascii="Times New Roman" w:eastAsia="Times New Roman" w:hAnsi="Times New Roman" w:cs="Times New Roman"/>
          <w:sz w:val="28"/>
          <w:szCs w:val="28"/>
          <w:lang w:eastAsia="ru-RU"/>
        </w:rPr>
        <w:t>агропроектов</w:t>
      </w:r>
      <w:proofErr w:type="spellEnd"/>
      <w:r w:rsidRPr="009D5D0C">
        <w:rPr>
          <w:rFonts w:ascii="Times New Roman" w:eastAsia="Times New Roman" w:hAnsi="Times New Roman" w:cs="Times New Roman"/>
          <w:sz w:val="28"/>
          <w:szCs w:val="28"/>
          <w:lang w:eastAsia="ru-RU"/>
        </w:rPr>
        <w:t xml:space="preserve"> по получению гарантированного урожая сахарной свеклы. Региональные склады FRANZ KLEINE есть в Воронеже, Курске, Тамбове, Краснодаре, Башкирии.</w:t>
      </w:r>
    </w:p>
    <w:p w:rsidR="00435C32" w:rsidRPr="009D5D0C" w:rsidRDefault="00435C32" w:rsidP="009D5D0C">
      <w:pPr>
        <w:spacing w:after="0" w:line="240" w:lineRule="auto"/>
        <w:ind w:firstLine="709"/>
        <w:jc w:val="both"/>
        <w:rPr>
          <w:rFonts w:ascii="Times New Roman" w:eastAsia="Times New Roman" w:hAnsi="Times New Roman" w:cs="Times New Roman"/>
          <w:sz w:val="28"/>
          <w:szCs w:val="28"/>
          <w:lang w:eastAsia="ru-RU"/>
        </w:rPr>
      </w:pPr>
      <w:r w:rsidRPr="009D5D0C">
        <w:rPr>
          <w:rFonts w:ascii="Times New Roman" w:eastAsia="Times New Roman" w:hAnsi="Times New Roman" w:cs="Times New Roman"/>
          <w:sz w:val="28"/>
          <w:szCs w:val="28"/>
          <w:lang w:eastAsia="ru-RU"/>
        </w:rPr>
        <w:t xml:space="preserve">О том, как с максимальной для хозяйства выгодой обеспечить работу на своих полях самой современной техники мы поговорили с руководителем отдела продаж компании Русланом </w:t>
      </w:r>
      <w:proofErr w:type="spellStart"/>
      <w:r w:rsidRPr="009D5D0C">
        <w:rPr>
          <w:rFonts w:ascii="Times New Roman" w:eastAsia="Times New Roman" w:hAnsi="Times New Roman" w:cs="Times New Roman"/>
          <w:sz w:val="28"/>
          <w:szCs w:val="28"/>
          <w:lang w:eastAsia="ru-RU"/>
        </w:rPr>
        <w:t>Логунковым</w:t>
      </w:r>
      <w:proofErr w:type="spellEnd"/>
      <w:r w:rsidRPr="009D5D0C">
        <w:rPr>
          <w:rFonts w:ascii="Times New Roman" w:eastAsia="Times New Roman" w:hAnsi="Times New Roman" w:cs="Times New Roman"/>
          <w:sz w:val="28"/>
          <w:szCs w:val="28"/>
          <w:lang w:eastAsia="ru-RU"/>
        </w:rPr>
        <w:t>.</w:t>
      </w:r>
    </w:p>
    <w:p w:rsidR="00435C32" w:rsidRPr="009D5D0C" w:rsidRDefault="00435C32" w:rsidP="009D5D0C">
      <w:pPr>
        <w:spacing w:after="0" w:line="240" w:lineRule="auto"/>
        <w:ind w:firstLine="709"/>
        <w:jc w:val="both"/>
        <w:rPr>
          <w:rFonts w:ascii="Times New Roman" w:eastAsia="Times New Roman" w:hAnsi="Times New Roman" w:cs="Times New Roman"/>
          <w:sz w:val="28"/>
          <w:szCs w:val="28"/>
          <w:lang w:eastAsia="ru-RU"/>
        </w:rPr>
      </w:pPr>
      <w:r w:rsidRPr="009D5D0C">
        <w:rPr>
          <w:rFonts w:ascii="Times New Roman" w:eastAsia="Times New Roman" w:hAnsi="Times New Roman" w:cs="Times New Roman"/>
          <w:sz w:val="28"/>
          <w:szCs w:val="28"/>
          <w:lang w:eastAsia="ru-RU"/>
        </w:rPr>
        <w:t>– Руслан Владимирович, как компании «ФК АГРО» удается совместить качество продукции и размещение производства в России?</w:t>
      </w:r>
    </w:p>
    <w:p w:rsidR="00435C32" w:rsidRPr="009D5D0C" w:rsidRDefault="00435C32" w:rsidP="009D5D0C">
      <w:pPr>
        <w:spacing w:after="0" w:line="240" w:lineRule="auto"/>
        <w:ind w:firstLine="709"/>
        <w:jc w:val="both"/>
        <w:rPr>
          <w:rFonts w:ascii="Times New Roman" w:eastAsia="Times New Roman" w:hAnsi="Times New Roman" w:cs="Times New Roman"/>
          <w:sz w:val="28"/>
          <w:szCs w:val="28"/>
          <w:lang w:eastAsia="ru-RU"/>
        </w:rPr>
      </w:pPr>
      <w:r w:rsidRPr="009D5D0C">
        <w:rPr>
          <w:rFonts w:ascii="Times New Roman" w:eastAsia="Times New Roman" w:hAnsi="Times New Roman" w:cs="Times New Roman"/>
          <w:sz w:val="28"/>
          <w:szCs w:val="28"/>
          <w:lang w:eastAsia="ru-RU"/>
        </w:rPr>
        <w:t xml:space="preserve">– В Мордовии происходит отверточная сборка техники. В производстве занято около 30 человек и нареканий на их работу у потребителей нет. Все специалисты, принимающие участие в сборке (все, кстати, инженеры с высшим образованием) по полтора-два месяца в году проводят в Германии на обучении и сборке. Значительная часть компонентов нашей техники поставляется из-за рубежа. Однако политика нашего предприятия направлена на постоянный рост </w:t>
      </w:r>
      <w:proofErr w:type="spellStart"/>
      <w:r w:rsidRPr="009D5D0C">
        <w:rPr>
          <w:rFonts w:ascii="Times New Roman" w:eastAsia="Times New Roman" w:hAnsi="Times New Roman" w:cs="Times New Roman"/>
          <w:sz w:val="28"/>
          <w:szCs w:val="28"/>
          <w:lang w:eastAsia="ru-RU"/>
        </w:rPr>
        <w:t>импортозамещения</w:t>
      </w:r>
      <w:proofErr w:type="spellEnd"/>
      <w:r w:rsidRPr="009D5D0C">
        <w:rPr>
          <w:rFonts w:ascii="Times New Roman" w:eastAsia="Times New Roman" w:hAnsi="Times New Roman" w:cs="Times New Roman"/>
          <w:sz w:val="28"/>
          <w:szCs w:val="28"/>
          <w:lang w:eastAsia="ru-RU"/>
        </w:rPr>
        <w:t>. При этом мы предъявляем к российским поставщикам требования мирового уровня. Это позволяет нам с одной стороны обеспечить стабильно высокое качество и надежность, а с другой стороны оптимизировать поставки и снизить себестоимость.</w:t>
      </w:r>
    </w:p>
    <w:p w:rsidR="00435C32" w:rsidRPr="009D5D0C" w:rsidRDefault="00435C32" w:rsidP="009D5D0C">
      <w:pPr>
        <w:spacing w:after="0" w:line="240" w:lineRule="auto"/>
        <w:ind w:firstLine="709"/>
        <w:jc w:val="both"/>
        <w:rPr>
          <w:rFonts w:ascii="Times New Roman" w:eastAsia="Times New Roman" w:hAnsi="Times New Roman" w:cs="Times New Roman"/>
          <w:sz w:val="28"/>
          <w:szCs w:val="28"/>
          <w:lang w:eastAsia="ru-RU"/>
        </w:rPr>
      </w:pPr>
      <w:r w:rsidRPr="009D5D0C">
        <w:rPr>
          <w:rFonts w:ascii="Times New Roman" w:eastAsia="Times New Roman" w:hAnsi="Times New Roman" w:cs="Times New Roman"/>
          <w:sz w:val="28"/>
          <w:szCs w:val="28"/>
          <w:lang w:eastAsia="ru-RU"/>
        </w:rPr>
        <w:t>Размещение производства в России в условиях кризиса играет на руку и нашей компании и нашим клиентам. На нашу технику распространяются все существующие льготы по приобретению техники, как и на остальных российских производителей. Это особенно важно в условиях удорожания импорта и роста таможенных пошлин. В отличие от других компаний наша техника продолжает оставаться доступной потребителям.</w:t>
      </w:r>
    </w:p>
    <w:p w:rsidR="00435C32" w:rsidRPr="009D5D0C" w:rsidRDefault="00435C32" w:rsidP="009D5D0C">
      <w:pPr>
        <w:spacing w:after="0" w:line="240" w:lineRule="auto"/>
        <w:ind w:firstLine="709"/>
        <w:jc w:val="both"/>
        <w:rPr>
          <w:rFonts w:ascii="Times New Roman" w:eastAsia="Times New Roman" w:hAnsi="Times New Roman" w:cs="Times New Roman"/>
          <w:sz w:val="28"/>
          <w:szCs w:val="28"/>
          <w:lang w:eastAsia="ru-RU"/>
        </w:rPr>
      </w:pPr>
      <w:r w:rsidRPr="009D5D0C">
        <w:rPr>
          <w:rFonts w:ascii="Times New Roman" w:eastAsia="Times New Roman" w:hAnsi="Times New Roman" w:cs="Times New Roman"/>
          <w:sz w:val="28"/>
          <w:szCs w:val="28"/>
          <w:lang w:eastAsia="ru-RU"/>
        </w:rPr>
        <w:t>– Зарубежная техника, конечно эффективнее, однако обычно оказывается и сложнее в освоении. Как ваша компания решает данную проблему?</w:t>
      </w:r>
    </w:p>
    <w:p w:rsidR="00435C32" w:rsidRPr="009D5D0C" w:rsidRDefault="00435C32" w:rsidP="009D5D0C">
      <w:pPr>
        <w:spacing w:after="0" w:line="240" w:lineRule="auto"/>
        <w:ind w:firstLine="709"/>
        <w:jc w:val="both"/>
        <w:rPr>
          <w:rFonts w:ascii="Times New Roman" w:eastAsia="Times New Roman" w:hAnsi="Times New Roman" w:cs="Times New Roman"/>
          <w:sz w:val="28"/>
          <w:szCs w:val="28"/>
          <w:lang w:eastAsia="ru-RU"/>
        </w:rPr>
      </w:pPr>
      <w:r w:rsidRPr="009D5D0C">
        <w:rPr>
          <w:rFonts w:ascii="Times New Roman" w:eastAsia="Times New Roman" w:hAnsi="Times New Roman" w:cs="Times New Roman"/>
          <w:sz w:val="28"/>
          <w:szCs w:val="28"/>
          <w:lang w:eastAsia="ru-RU"/>
        </w:rPr>
        <w:t>– Действительно, одна из самых больших проблем российского сельского хозяйства – это недостаток высококвалифицированных кадров, способных обслуживать новейшую технику. Например, свеклоуборочные комбайны FRANZ KLEINE позволяют выполнять работу всего с тремя специалистами в отличие от используемых ранее «советских» прицепных комплексов, когда полдеревни было занято на уборке свеклы.</w:t>
      </w:r>
    </w:p>
    <w:p w:rsidR="00435C32" w:rsidRPr="009D5D0C" w:rsidRDefault="00435C32" w:rsidP="009D5D0C">
      <w:pPr>
        <w:spacing w:after="0" w:line="240" w:lineRule="auto"/>
        <w:ind w:firstLine="709"/>
        <w:jc w:val="both"/>
        <w:rPr>
          <w:rFonts w:ascii="Times New Roman" w:eastAsia="Times New Roman" w:hAnsi="Times New Roman" w:cs="Times New Roman"/>
          <w:sz w:val="28"/>
          <w:szCs w:val="28"/>
          <w:lang w:eastAsia="ru-RU"/>
        </w:rPr>
      </w:pPr>
      <w:r w:rsidRPr="009D5D0C">
        <w:rPr>
          <w:rFonts w:ascii="Times New Roman" w:eastAsia="Times New Roman" w:hAnsi="Times New Roman" w:cs="Times New Roman"/>
          <w:sz w:val="28"/>
          <w:szCs w:val="28"/>
          <w:lang w:eastAsia="ru-RU"/>
        </w:rPr>
        <w:t>В действительности же освоить немецкую технику не так сложно. Компания «ФК АГРО» регулярно проводит на своей базе недельные обучающие курсы. Для этих целей имеются учебные классы, оборудованные проектором и компьютерами. В помощь «студентам» специалисты компании предлагают наглядные пособия и инструкции, а в поле уже сами инструкторы помогают молодым механизаторам. Молодым – потому, что с каждым годом в числе приезжающих на обучение все больше молодежи.</w:t>
      </w:r>
    </w:p>
    <w:p w:rsidR="00435C32" w:rsidRDefault="00435C32" w:rsidP="009D5D0C">
      <w:pPr>
        <w:spacing w:after="0" w:line="240" w:lineRule="auto"/>
        <w:ind w:firstLine="709"/>
        <w:jc w:val="both"/>
        <w:rPr>
          <w:rFonts w:ascii="Times New Roman" w:eastAsia="Times New Roman" w:hAnsi="Times New Roman" w:cs="Times New Roman"/>
          <w:sz w:val="28"/>
          <w:szCs w:val="28"/>
          <w:lang w:eastAsia="ru-RU"/>
        </w:rPr>
      </w:pPr>
      <w:r w:rsidRPr="009D5D0C">
        <w:rPr>
          <w:rFonts w:ascii="Times New Roman" w:eastAsia="Times New Roman" w:hAnsi="Times New Roman" w:cs="Times New Roman"/>
          <w:sz w:val="28"/>
          <w:szCs w:val="28"/>
          <w:lang w:eastAsia="ru-RU"/>
        </w:rPr>
        <w:t>Когда комбайн приходит в хозяйство, специалисты «ФК АГРО» не только проводят пусконаладочные работы, но и закрепляют на практике все, что доводили в теории. Новые хозяева техники «объезжают» машину с инженером столько времени, сколько это необходимо, пока все вопросы не найдут ответа.</w:t>
      </w:r>
    </w:p>
    <w:p w:rsidR="009D5D0C" w:rsidRPr="009D5D0C" w:rsidRDefault="009D5D0C" w:rsidP="009D5D0C">
      <w:pPr>
        <w:spacing w:after="0" w:line="240" w:lineRule="auto"/>
        <w:ind w:firstLine="709"/>
        <w:jc w:val="both"/>
        <w:rPr>
          <w:rFonts w:ascii="Times New Roman" w:eastAsia="Times New Roman" w:hAnsi="Times New Roman" w:cs="Times New Roman"/>
          <w:sz w:val="28"/>
          <w:szCs w:val="28"/>
          <w:lang w:eastAsia="ru-RU"/>
        </w:rPr>
      </w:pPr>
    </w:p>
    <w:p w:rsidR="00435C32" w:rsidRPr="009D5D0C" w:rsidRDefault="00435C32" w:rsidP="00B34C29">
      <w:pPr>
        <w:spacing w:after="0" w:line="240" w:lineRule="auto"/>
        <w:jc w:val="center"/>
        <w:rPr>
          <w:rFonts w:ascii="Times New Roman" w:eastAsia="Times New Roman" w:hAnsi="Times New Roman" w:cs="Times New Roman"/>
          <w:sz w:val="28"/>
          <w:szCs w:val="28"/>
          <w:lang w:eastAsia="ru-RU"/>
        </w:rPr>
      </w:pPr>
      <w:r w:rsidRPr="009D5D0C">
        <w:rPr>
          <w:rFonts w:ascii="Times New Roman" w:eastAsia="Times New Roman" w:hAnsi="Times New Roman" w:cs="Times New Roman"/>
          <w:noProof/>
          <w:sz w:val="28"/>
          <w:szCs w:val="28"/>
          <w:lang w:eastAsia="ru-RU"/>
        </w:rPr>
        <w:drawing>
          <wp:inline distT="0" distB="0" distL="0" distR="0">
            <wp:extent cx="5715000" cy="2762250"/>
            <wp:effectExtent l="19050" t="0" r="0" b="0"/>
            <wp:docPr id="22" name="Рисунок 22" descr="Уборка сахарной свеклы комбайном FRANZ KLE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Уборка сахарной свеклы комбайном FRANZ KLEINE"/>
                    <pic:cNvPicPr>
                      <a:picLocks noChangeAspect="1" noChangeArrowheads="1"/>
                    </pic:cNvPicPr>
                  </pic:nvPicPr>
                  <pic:blipFill>
                    <a:blip r:embed="rId18" cstate="print"/>
                    <a:srcRect/>
                    <a:stretch>
                      <a:fillRect/>
                    </a:stretch>
                  </pic:blipFill>
                  <pic:spPr bwMode="auto">
                    <a:xfrm>
                      <a:off x="0" y="0"/>
                      <a:ext cx="5715000" cy="2762250"/>
                    </a:xfrm>
                    <a:prstGeom prst="rect">
                      <a:avLst/>
                    </a:prstGeom>
                    <a:noFill/>
                    <a:ln w="9525">
                      <a:noFill/>
                      <a:miter lim="800000"/>
                      <a:headEnd/>
                      <a:tailEnd/>
                    </a:ln>
                  </pic:spPr>
                </pic:pic>
              </a:graphicData>
            </a:graphic>
          </wp:inline>
        </w:drawing>
      </w:r>
    </w:p>
    <w:p w:rsidR="009D5D0C" w:rsidRDefault="009D5D0C" w:rsidP="009D5D0C">
      <w:pPr>
        <w:spacing w:after="0" w:line="240" w:lineRule="auto"/>
        <w:ind w:firstLine="709"/>
        <w:jc w:val="both"/>
        <w:rPr>
          <w:rFonts w:ascii="Times New Roman" w:eastAsia="Times New Roman" w:hAnsi="Times New Roman" w:cs="Times New Roman"/>
          <w:sz w:val="28"/>
          <w:szCs w:val="28"/>
          <w:lang w:eastAsia="ru-RU"/>
        </w:rPr>
      </w:pPr>
    </w:p>
    <w:p w:rsidR="00435C32" w:rsidRPr="009D5D0C" w:rsidRDefault="00435C32" w:rsidP="009D5D0C">
      <w:pPr>
        <w:spacing w:after="0" w:line="240" w:lineRule="auto"/>
        <w:ind w:firstLine="709"/>
        <w:jc w:val="both"/>
        <w:rPr>
          <w:rFonts w:ascii="Times New Roman" w:eastAsia="Times New Roman" w:hAnsi="Times New Roman" w:cs="Times New Roman"/>
          <w:sz w:val="28"/>
          <w:szCs w:val="28"/>
          <w:lang w:eastAsia="ru-RU"/>
        </w:rPr>
      </w:pPr>
      <w:r w:rsidRPr="009D5D0C">
        <w:rPr>
          <w:rFonts w:ascii="Times New Roman" w:eastAsia="Times New Roman" w:hAnsi="Times New Roman" w:cs="Times New Roman"/>
          <w:sz w:val="28"/>
          <w:szCs w:val="28"/>
          <w:lang w:eastAsia="ru-RU"/>
        </w:rPr>
        <w:t>– Как осуществляется обслуживание свеклоуборочных комбайнов FRANZ KLEINE после прихода в хозяйство?</w:t>
      </w:r>
    </w:p>
    <w:p w:rsidR="00435C32" w:rsidRPr="009D5D0C" w:rsidRDefault="00435C32" w:rsidP="009D5D0C">
      <w:pPr>
        <w:spacing w:after="0" w:line="240" w:lineRule="auto"/>
        <w:ind w:firstLine="709"/>
        <w:jc w:val="both"/>
        <w:rPr>
          <w:rFonts w:ascii="Times New Roman" w:eastAsia="Times New Roman" w:hAnsi="Times New Roman" w:cs="Times New Roman"/>
          <w:sz w:val="28"/>
          <w:szCs w:val="28"/>
          <w:lang w:eastAsia="ru-RU"/>
        </w:rPr>
      </w:pPr>
      <w:r w:rsidRPr="009D5D0C">
        <w:rPr>
          <w:rFonts w:ascii="Times New Roman" w:eastAsia="Times New Roman" w:hAnsi="Times New Roman" w:cs="Times New Roman"/>
          <w:sz w:val="28"/>
          <w:szCs w:val="28"/>
          <w:lang w:eastAsia="ru-RU"/>
        </w:rPr>
        <w:t>– Уборка сахарной свеклы начинается с первых чисел сентября и может длиться до ноября, в зависимости от погодных условий и размера посевных площадей. В этот период инженеры компании выезжают в регионы, где произрастает сахарная свекла. Вся территория поделена на зоны ответственности, и максимальное удаление сервисной бригады от работающего комбайна не превышает 100-150 км. Бригады оснащены мобильной связью и транспортом с необходимым запасом запчастей и комплектующих на экстренный случай. По завершению уборки специалисты возвращаются в офисы, анализируют всю собранную в процессе работы «в поле» информацию и передают ее германским коллегам. Так, с помощью обратной связи, во FRANZ KLEINE принимаются решения о доработке узлов и деталей.</w:t>
      </w:r>
    </w:p>
    <w:p w:rsidR="00435C32" w:rsidRPr="009D5D0C" w:rsidRDefault="00435C32" w:rsidP="009D5D0C">
      <w:pPr>
        <w:spacing w:after="0" w:line="240" w:lineRule="auto"/>
        <w:ind w:firstLine="709"/>
        <w:jc w:val="both"/>
        <w:rPr>
          <w:rFonts w:ascii="Times New Roman" w:eastAsia="Times New Roman" w:hAnsi="Times New Roman" w:cs="Times New Roman"/>
          <w:sz w:val="28"/>
          <w:szCs w:val="28"/>
          <w:lang w:eastAsia="ru-RU"/>
        </w:rPr>
      </w:pPr>
      <w:r w:rsidRPr="009D5D0C">
        <w:rPr>
          <w:rFonts w:ascii="Times New Roman" w:eastAsia="Times New Roman" w:hAnsi="Times New Roman" w:cs="Times New Roman"/>
          <w:sz w:val="28"/>
          <w:szCs w:val="28"/>
          <w:lang w:eastAsia="ru-RU"/>
        </w:rPr>
        <w:t>– Почему ваша компания рекомендует приобретение техники именно через ОАО «</w:t>
      </w:r>
      <w:proofErr w:type="spellStart"/>
      <w:r w:rsidRPr="009D5D0C">
        <w:rPr>
          <w:rFonts w:ascii="Times New Roman" w:eastAsia="Times New Roman" w:hAnsi="Times New Roman" w:cs="Times New Roman"/>
          <w:sz w:val="28"/>
          <w:szCs w:val="28"/>
          <w:lang w:eastAsia="ru-RU"/>
        </w:rPr>
        <w:t>Росагролизинг</w:t>
      </w:r>
      <w:proofErr w:type="spellEnd"/>
      <w:r w:rsidRPr="009D5D0C">
        <w:rPr>
          <w:rFonts w:ascii="Times New Roman" w:eastAsia="Times New Roman" w:hAnsi="Times New Roman" w:cs="Times New Roman"/>
          <w:sz w:val="28"/>
          <w:szCs w:val="28"/>
          <w:lang w:eastAsia="ru-RU"/>
        </w:rPr>
        <w:t>»?</w:t>
      </w:r>
    </w:p>
    <w:p w:rsidR="00435C32" w:rsidRPr="009D5D0C" w:rsidRDefault="00435C32" w:rsidP="009D5D0C">
      <w:pPr>
        <w:spacing w:after="0" w:line="240" w:lineRule="auto"/>
        <w:ind w:firstLine="709"/>
        <w:jc w:val="both"/>
        <w:rPr>
          <w:rFonts w:ascii="Times New Roman" w:eastAsia="Times New Roman" w:hAnsi="Times New Roman" w:cs="Times New Roman"/>
          <w:sz w:val="28"/>
          <w:szCs w:val="28"/>
          <w:lang w:eastAsia="ru-RU"/>
        </w:rPr>
      </w:pPr>
      <w:r w:rsidRPr="009D5D0C">
        <w:rPr>
          <w:rFonts w:ascii="Times New Roman" w:eastAsia="Times New Roman" w:hAnsi="Times New Roman" w:cs="Times New Roman"/>
          <w:sz w:val="28"/>
          <w:szCs w:val="28"/>
          <w:lang w:eastAsia="ru-RU"/>
        </w:rPr>
        <w:t>– Во многих банках доступных денег сегодня нет, как и в большинстве коммерческих лизинговых компаний работающих с банковскими ресурсами. К тому же ни один банк сейчас не готов давать долгосрочные кредиты. Максимум 3 года.</w:t>
      </w:r>
    </w:p>
    <w:p w:rsidR="00435C32" w:rsidRPr="009D5D0C" w:rsidRDefault="00435C32" w:rsidP="009D5D0C">
      <w:pPr>
        <w:spacing w:after="0" w:line="240" w:lineRule="auto"/>
        <w:ind w:firstLine="709"/>
        <w:jc w:val="both"/>
        <w:rPr>
          <w:rFonts w:ascii="Times New Roman" w:eastAsia="Times New Roman" w:hAnsi="Times New Roman" w:cs="Times New Roman"/>
          <w:sz w:val="28"/>
          <w:szCs w:val="28"/>
          <w:lang w:eastAsia="ru-RU"/>
        </w:rPr>
      </w:pPr>
      <w:r w:rsidRPr="009D5D0C">
        <w:rPr>
          <w:rFonts w:ascii="Times New Roman" w:eastAsia="Times New Roman" w:hAnsi="Times New Roman" w:cs="Times New Roman"/>
          <w:sz w:val="28"/>
          <w:szCs w:val="28"/>
          <w:lang w:eastAsia="ru-RU"/>
        </w:rPr>
        <w:t>В то же время свеклоуборочные комбайны FRANZ KLEINE можно легко взять в лизинг на 7-10 лет на условиях удорожания от 2,4% в год. Предлагая различные схемы финансирования, «ФК АГРО» все же констатирует: наиболее оптимальным является приобретение машин по системе федерального лизинга через ОАО «</w:t>
      </w:r>
      <w:proofErr w:type="spellStart"/>
      <w:r w:rsidRPr="009D5D0C">
        <w:rPr>
          <w:rFonts w:ascii="Times New Roman" w:eastAsia="Times New Roman" w:hAnsi="Times New Roman" w:cs="Times New Roman"/>
          <w:sz w:val="28"/>
          <w:szCs w:val="28"/>
          <w:lang w:eastAsia="ru-RU"/>
        </w:rPr>
        <w:t>Росагролизинг</w:t>
      </w:r>
      <w:proofErr w:type="spellEnd"/>
      <w:r w:rsidRPr="009D5D0C">
        <w:rPr>
          <w:rFonts w:ascii="Times New Roman" w:eastAsia="Times New Roman" w:hAnsi="Times New Roman" w:cs="Times New Roman"/>
          <w:sz w:val="28"/>
          <w:szCs w:val="28"/>
          <w:lang w:eastAsia="ru-RU"/>
        </w:rPr>
        <w:t>».</w:t>
      </w:r>
    </w:p>
    <w:p w:rsidR="00435C32" w:rsidRPr="009D5D0C" w:rsidRDefault="00435C32" w:rsidP="009D5D0C">
      <w:pPr>
        <w:spacing w:after="0" w:line="240" w:lineRule="auto"/>
        <w:ind w:firstLine="709"/>
        <w:jc w:val="both"/>
        <w:rPr>
          <w:rFonts w:ascii="Times New Roman" w:eastAsia="Times New Roman" w:hAnsi="Times New Roman" w:cs="Times New Roman"/>
          <w:sz w:val="28"/>
          <w:szCs w:val="28"/>
          <w:lang w:eastAsia="ru-RU"/>
        </w:rPr>
      </w:pPr>
      <w:r w:rsidRPr="009D5D0C">
        <w:rPr>
          <w:rFonts w:ascii="Times New Roman" w:eastAsia="Times New Roman" w:hAnsi="Times New Roman" w:cs="Times New Roman"/>
          <w:sz w:val="28"/>
          <w:szCs w:val="28"/>
          <w:lang w:eastAsia="ru-RU"/>
        </w:rPr>
        <w:t xml:space="preserve">Приобретение техники по системе </w:t>
      </w:r>
      <w:proofErr w:type="spellStart"/>
      <w:r w:rsidRPr="009D5D0C">
        <w:rPr>
          <w:rFonts w:ascii="Times New Roman" w:eastAsia="Times New Roman" w:hAnsi="Times New Roman" w:cs="Times New Roman"/>
          <w:sz w:val="28"/>
          <w:szCs w:val="28"/>
          <w:lang w:eastAsia="ru-RU"/>
        </w:rPr>
        <w:t>Росагролизинга</w:t>
      </w:r>
      <w:proofErr w:type="spellEnd"/>
      <w:r w:rsidRPr="009D5D0C">
        <w:rPr>
          <w:rFonts w:ascii="Times New Roman" w:eastAsia="Times New Roman" w:hAnsi="Times New Roman" w:cs="Times New Roman"/>
          <w:sz w:val="28"/>
          <w:szCs w:val="28"/>
          <w:lang w:eastAsia="ru-RU"/>
        </w:rPr>
        <w:t xml:space="preserve"> имеет ряд обеспечивающих его популярность преимуществ. Во-первых, он позволяет пользоваться техникой сразу же после выплаты первоначального взноса (это 7-10% от стоимости машины), расплачиваясь за нее постепенно. Во-вторых, срок лизинга составляет от 7 до 10 лет.</w:t>
      </w:r>
    </w:p>
    <w:p w:rsidR="00435C32" w:rsidRPr="009D5D0C" w:rsidRDefault="00435C32" w:rsidP="009D5D0C">
      <w:pPr>
        <w:spacing w:after="0" w:line="240" w:lineRule="auto"/>
        <w:ind w:firstLine="709"/>
        <w:jc w:val="both"/>
        <w:rPr>
          <w:rFonts w:ascii="Times New Roman" w:eastAsia="Times New Roman" w:hAnsi="Times New Roman" w:cs="Times New Roman"/>
          <w:sz w:val="28"/>
          <w:szCs w:val="28"/>
          <w:lang w:eastAsia="ru-RU"/>
        </w:rPr>
      </w:pPr>
      <w:r w:rsidRPr="009D5D0C">
        <w:rPr>
          <w:rFonts w:ascii="Times New Roman" w:eastAsia="Times New Roman" w:hAnsi="Times New Roman" w:cs="Times New Roman"/>
          <w:sz w:val="28"/>
          <w:szCs w:val="28"/>
          <w:lang w:eastAsia="ru-RU"/>
        </w:rPr>
        <w:t>Лизинговые платежи (основная часть долга и проценты) полностью относятся на себестоимость продукции и уменьшают облагаемую базу по налогу на прибыль. Кроме того, по лизинговым операциям клиенту возмещается уплаченный НДС, причем со всей суммы платежа, в которую входят и страховые перечисления, и транспортные услуги, и лизинговые проценты. При использовании лизинговых схем также существует возможность в 3 раза быстрее списать на себестоимость приобретенное оборудование – к объекту лизинга разрешено применять ускоренную амортизацию с коэффициентом ускорения до 3. Это, в свою очередь, может существенно сказаться на выплатах по налогу на прибыль и на имущество.</w:t>
      </w:r>
    </w:p>
    <w:p w:rsidR="00435C32" w:rsidRPr="009D5D0C" w:rsidRDefault="00435C32" w:rsidP="009D5D0C">
      <w:pPr>
        <w:spacing w:after="0" w:line="240" w:lineRule="auto"/>
        <w:ind w:firstLine="709"/>
        <w:jc w:val="both"/>
        <w:rPr>
          <w:rFonts w:ascii="Times New Roman" w:eastAsia="Times New Roman" w:hAnsi="Times New Roman" w:cs="Times New Roman"/>
          <w:sz w:val="28"/>
          <w:szCs w:val="28"/>
          <w:lang w:eastAsia="ru-RU"/>
        </w:rPr>
      </w:pPr>
      <w:r w:rsidRPr="009D5D0C">
        <w:rPr>
          <w:rFonts w:ascii="Times New Roman" w:eastAsia="Times New Roman" w:hAnsi="Times New Roman" w:cs="Times New Roman"/>
          <w:sz w:val="28"/>
          <w:szCs w:val="28"/>
          <w:lang w:eastAsia="ru-RU"/>
        </w:rPr>
        <w:t>За счет налоговых льгот экономия сре</w:t>
      </w:r>
      <w:proofErr w:type="gramStart"/>
      <w:r w:rsidRPr="009D5D0C">
        <w:rPr>
          <w:rFonts w:ascii="Times New Roman" w:eastAsia="Times New Roman" w:hAnsi="Times New Roman" w:cs="Times New Roman"/>
          <w:sz w:val="28"/>
          <w:szCs w:val="28"/>
          <w:lang w:eastAsia="ru-RU"/>
        </w:rPr>
        <w:t>дств кл</w:t>
      </w:r>
      <w:proofErr w:type="gramEnd"/>
      <w:r w:rsidRPr="009D5D0C">
        <w:rPr>
          <w:rFonts w:ascii="Times New Roman" w:eastAsia="Times New Roman" w:hAnsi="Times New Roman" w:cs="Times New Roman"/>
          <w:sz w:val="28"/>
          <w:szCs w:val="28"/>
          <w:lang w:eastAsia="ru-RU"/>
        </w:rPr>
        <w:t>иентов, отдавших предпочтение лизингу перед кредитом, составляет порой до 15%. Условия же получения техники через ОАО «</w:t>
      </w:r>
      <w:proofErr w:type="spellStart"/>
      <w:r w:rsidRPr="009D5D0C">
        <w:rPr>
          <w:rFonts w:ascii="Times New Roman" w:eastAsia="Times New Roman" w:hAnsi="Times New Roman" w:cs="Times New Roman"/>
          <w:sz w:val="28"/>
          <w:szCs w:val="28"/>
          <w:lang w:eastAsia="ru-RU"/>
        </w:rPr>
        <w:t>Росагролизинг</w:t>
      </w:r>
      <w:proofErr w:type="spellEnd"/>
      <w:r w:rsidRPr="009D5D0C">
        <w:rPr>
          <w:rFonts w:ascii="Times New Roman" w:eastAsia="Times New Roman" w:hAnsi="Times New Roman" w:cs="Times New Roman"/>
          <w:sz w:val="28"/>
          <w:szCs w:val="28"/>
          <w:lang w:eastAsia="ru-RU"/>
        </w:rPr>
        <w:t>» куда более интересны. Здесь первоначальный взнос составляет всего 10%, срок лизинга от 7 до 10 лет. А удорожание от 2,4% в год для рачительного хозяина – условие весьма привлекательное.</w:t>
      </w:r>
    </w:p>
    <w:p w:rsidR="00435C32" w:rsidRPr="009D5D0C" w:rsidRDefault="00435C32" w:rsidP="009D5D0C">
      <w:pPr>
        <w:spacing w:after="0" w:line="240" w:lineRule="auto"/>
        <w:ind w:firstLine="709"/>
        <w:jc w:val="both"/>
        <w:rPr>
          <w:rFonts w:ascii="Times New Roman" w:eastAsia="Times New Roman" w:hAnsi="Times New Roman" w:cs="Times New Roman"/>
          <w:sz w:val="28"/>
          <w:szCs w:val="28"/>
          <w:lang w:eastAsia="ru-RU"/>
        </w:rPr>
      </w:pPr>
      <w:r w:rsidRPr="009D5D0C">
        <w:rPr>
          <w:rFonts w:ascii="Times New Roman" w:eastAsia="Times New Roman" w:hAnsi="Times New Roman" w:cs="Times New Roman"/>
          <w:sz w:val="28"/>
          <w:szCs w:val="28"/>
          <w:lang w:eastAsia="ru-RU"/>
        </w:rPr>
        <w:t>– А есть ли у лизинга недостатки?</w:t>
      </w:r>
    </w:p>
    <w:p w:rsidR="00435C32" w:rsidRPr="009D5D0C" w:rsidRDefault="00435C32" w:rsidP="009D5D0C">
      <w:pPr>
        <w:spacing w:after="0" w:line="240" w:lineRule="auto"/>
        <w:ind w:firstLine="709"/>
        <w:jc w:val="both"/>
        <w:rPr>
          <w:rFonts w:ascii="Times New Roman" w:eastAsia="Times New Roman" w:hAnsi="Times New Roman" w:cs="Times New Roman"/>
          <w:sz w:val="28"/>
          <w:szCs w:val="28"/>
          <w:lang w:eastAsia="ru-RU"/>
        </w:rPr>
      </w:pPr>
      <w:r w:rsidRPr="009D5D0C">
        <w:rPr>
          <w:rFonts w:ascii="Times New Roman" w:eastAsia="Times New Roman" w:hAnsi="Times New Roman" w:cs="Times New Roman"/>
          <w:sz w:val="28"/>
          <w:szCs w:val="28"/>
          <w:lang w:eastAsia="ru-RU"/>
        </w:rPr>
        <w:t xml:space="preserve">– Если пятилетние кредиты некоторые покупатели свеклоуборочных комбайнов FRANZ KLEINE гасили уже через три-четыре года, то срок лизинга изменению не подлежит. Но недостаток ли это? Даже в годы, когда о финансовом кризисе никто не думал, и проблем с кредитованием не возникало, половина комбайнов «ФК АГРО» приобреталась по лизинговой схеме. И нередко хозяйственники на одной машине не останавливались, приходили </w:t>
      </w:r>
      <w:proofErr w:type="gramStart"/>
      <w:r w:rsidRPr="009D5D0C">
        <w:rPr>
          <w:rFonts w:ascii="Times New Roman" w:eastAsia="Times New Roman" w:hAnsi="Times New Roman" w:cs="Times New Roman"/>
          <w:sz w:val="28"/>
          <w:szCs w:val="28"/>
          <w:lang w:eastAsia="ru-RU"/>
        </w:rPr>
        <w:t>за</w:t>
      </w:r>
      <w:proofErr w:type="gramEnd"/>
      <w:r w:rsidRPr="009D5D0C">
        <w:rPr>
          <w:rFonts w:ascii="Times New Roman" w:eastAsia="Times New Roman" w:hAnsi="Times New Roman" w:cs="Times New Roman"/>
          <w:sz w:val="28"/>
          <w:szCs w:val="28"/>
          <w:lang w:eastAsia="ru-RU"/>
        </w:rPr>
        <w:t xml:space="preserve"> следующей.</w:t>
      </w:r>
    </w:p>
    <w:p w:rsidR="00435C32" w:rsidRPr="009D5D0C" w:rsidRDefault="00435C32" w:rsidP="009D5D0C">
      <w:pPr>
        <w:spacing w:after="0" w:line="240" w:lineRule="auto"/>
        <w:ind w:firstLine="709"/>
        <w:jc w:val="both"/>
        <w:rPr>
          <w:rFonts w:ascii="Times New Roman" w:eastAsia="Times New Roman" w:hAnsi="Times New Roman" w:cs="Times New Roman"/>
          <w:sz w:val="28"/>
          <w:szCs w:val="28"/>
          <w:lang w:eastAsia="ru-RU"/>
        </w:rPr>
      </w:pPr>
      <w:r w:rsidRPr="009D5D0C">
        <w:rPr>
          <w:rFonts w:ascii="Times New Roman" w:eastAsia="Times New Roman" w:hAnsi="Times New Roman" w:cs="Times New Roman"/>
          <w:sz w:val="28"/>
          <w:szCs w:val="28"/>
          <w:lang w:eastAsia="ru-RU"/>
        </w:rPr>
        <w:t xml:space="preserve">Плюсов гораздо больше. Банки еще долго будут «держать паузу» при разговоре о «длинных деньгах», да и </w:t>
      </w:r>
      <w:proofErr w:type="gramStart"/>
      <w:r w:rsidRPr="009D5D0C">
        <w:rPr>
          <w:rFonts w:ascii="Times New Roman" w:eastAsia="Times New Roman" w:hAnsi="Times New Roman" w:cs="Times New Roman"/>
          <w:sz w:val="28"/>
          <w:szCs w:val="28"/>
          <w:lang w:eastAsia="ru-RU"/>
        </w:rPr>
        <w:t>о</w:t>
      </w:r>
      <w:proofErr w:type="gramEnd"/>
      <w:r w:rsidRPr="009D5D0C">
        <w:rPr>
          <w:rFonts w:ascii="Times New Roman" w:eastAsia="Times New Roman" w:hAnsi="Times New Roman" w:cs="Times New Roman"/>
          <w:sz w:val="28"/>
          <w:szCs w:val="28"/>
          <w:lang w:eastAsia="ru-RU"/>
        </w:rPr>
        <w:t xml:space="preserve"> удорожании в 2,4% ни один «банкир» даже речь вести не будет. Почему это возможно с техникой FRANZ KLEINE? Просто в данном случае используются деньги государства для решения общенациональных задач с целью повышения производительности сельхозпредприятий и выполнения национальных проектов.</w:t>
      </w:r>
    </w:p>
    <w:p w:rsidR="00435C32" w:rsidRPr="009D5D0C" w:rsidRDefault="00435C32" w:rsidP="009D5D0C">
      <w:pPr>
        <w:spacing w:after="0" w:line="240" w:lineRule="auto"/>
        <w:ind w:firstLine="709"/>
        <w:jc w:val="right"/>
        <w:rPr>
          <w:rFonts w:ascii="Times New Roman" w:eastAsia="Times New Roman" w:hAnsi="Times New Roman" w:cs="Times New Roman"/>
          <w:i/>
          <w:iCs/>
          <w:color w:val="666666"/>
          <w:sz w:val="28"/>
          <w:szCs w:val="28"/>
          <w:lang w:eastAsia="ru-RU"/>
        </w:rPr>
      </w:pPr>
      <w:r w:rsidRPr="009D5D0C">
        <w:rPr>
          <w:rFonts w:ascii="Times New Roman" w:eastAsia="Times New Roman" w:hAnsi="Times New Roman" w:cs="Times New Roman"/>
          <w:i/>
          <w:iCs/>
          <w:color w:val="666666"/>
          <w:sz w:val="28"/>
          <w:szCs w:val="28"/>
          <w:lang w:eastAsia="ru-RU"/>
        </w:rPr>
        <w:t>20.03.2009</w:t>
      </w:r>
    </w:p>
    <w:p w:rsidR="00BB2E30" w:rsidRDefault="005E4ADD" w:rsidP="009D5D0C">
      <w:pPr>
        <w:spacing w:after="0" w:line="240" w:lineRule="auto"/>
        <w:ind w:firstLine="709"/>
      </w:pPr>
      <w:hyperlink r:id="rId19" w:history="1">
        <w:r w:rsidR="00435C32" w:rsidRPr="009D5D0C">
          <w:rPr>
            <w:rFonts w:ascii="Times New Roman" w:eastAsia="Times New Roman" w:hAnsi="Times New Roman" w:cs="Times New Roman"/>
            <w:b/>
            <w:bCs/>
            <w:color w:val="000000"/>
            <w:sz w:val="28"/>
            <w:szCs w:val="28"/>
            <w:lang w:eastAsia="ru-RU"/>
          </w:rPr>
          <w:t>Комбайны, уборочная техника</w:t>
        </w:r>
      </w:hyperlink>
    </w:p>
    <w:p w:rsidR="00DB484C" w:rsidRDefault="00DB484C" w:rsidP="009D5D0C">
      <w:pPr>
        <w:spacing w:after="0" w:line="240" w:lineRule="auto"/>
        <w:ind w:firstLine="709"/>
      </w:pPr>
    </w:p>
    <w:p w:rsidR="00DB484C" w:rsidRDefault="00DB484C" w:rsidP="009D5D0C">
      <w:pPr>
        <w:spacing w:after="0" w:line="240" w:lineRule="auto"/>
        <w:ind w:firstLine="709"/>
      </w:pPr>
    </w:p>
    <w:p w:rsidR="00DB484C" w:rsidRDefault="00DB484C" w:rsidP="009D5D0C">
      <w:pPr>
        <w:spacing w:after="0" w:line="240" w:lineRule="auto"/>
        <w:ind w:firstLine="709"/>
      </w:pPr>
    </w:p>
    <w:p w:rsidR="00DB484C" w:rsidRDefault="00DB484C" w:rsidP="009D5D0C">
      <w:pPr>
        <w:spacing w:after="0" w:line="240" w:lineRule="auto"/>
        <w:ind w:firstLine="709"/>
      </w:pPr>
    </w:p>
    <w:p w:rsidR="00DB484C" w:rsidRDefault="00DB484C" w:rsidP="009D5D0C">
      <w:pPr>
        <w:spacing w:after="0" w:line="240" w:lineRule="auto"/>
        <w:ind w:firstLine="709"/>
      </w:pPr>
    </w:p>
    <w:p w:rsidR="00DB484C" w:rsidRDefault="00DB484C" w:rsidP="009D5D0C">
      <w:pPr>
        <w:spacing w:after="0" w:line="240" w:lineRule="auto"/>
        <w:ind w:firstLine="709"/>
      </w:pPr>
    </w:p>
    <w:p w:rsidR="00DB484C" w:rsidRDefault="00DB484C" w:rsidP="009D5D0C">
      <w:pPr>
        <w:spacing w:after="0" w:line="240" w:lineRule="auto"/>
        <w:ind w:firstLine="709"/>
      </w:pPr>
    </w:p>
    <w:p w:rsidR="00A72021" w:rsidRDefault="00DB484C" w:rsidP="009D5D0C">
      <w:pPr>
        <w:spacing w:after="0" w:line="240" w:lineRule="auto"/>
        <w:ind w:firstLine="709"/>
        <w:rPr>
          <w:lang w:val="en-US"/>
        </w:rPr>
      </w:pPr>
      <w:r>
        <w:rPr>
          <w:noProof/>
          <w:lang w:eastAsia="ru-RU"/>
        </w:rPr>
        <w:drawing>
          <wp:inline distT="0" distB="0" distL="0" distR="0">
            <wp:extent cx="4667250" cy="3381375"/>
            <wp:effectExtent l="19050" t="0" r="0" b="0"/>
            <wp:docPr id="16" name="Рисунок 9" descr="C:\Users\User\Desktop\СОВРЕМЕННАЯ АГРОТЕХНИКА 2021 г\Сұлтан 2020\Комбайн фото\Vector 450 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User\Desktop\СОВРЕМЕННАЯ АГРОТЕХНИКА 2021 г\Сұлтан 2020\Комбайн фото\Vector 450 1.1.jpg"/>
                    <pic:cNvPicPr>
                      <a:picLocks noChangeAspect="1" noChangeArrowheads="1"/>
                    </pic:cNvPicPr>
                  </pic:nvPicPr>
                  <pic:blipFill>
                    <a:blip r:embed="rId20" cstate="print"/>
                    <a:srcRect/>
                    <a:stretch>
                      <a:fillRect/>
                    </a:stretch>
                  </pic:blipFill>
                  <pic:spPr bwMode="auto">
                    <a:xfrm>
                      <a:off x="0" y="0"/>
                      <a:ext cx="4667250" cy="3381375"/>
                    </a:xfrm>
                    <a:prstGeom prst="rect">
                      <a:avLst/>
                    </a:prstGeom>
                    <a:noFill/>
                    <a:ln w="9525">
                      <a:noFill/>
                      <a:miter lim="800000"/>
                      <a:headEnd/>
                      <a:tailEnd/>
                    </a:ln>
                  </pic:spPr>
                </pic:pic>
              </a:graphicData>
            </a:graphic>
          </wp:inline>
        </w:drawing>
      </w:r>
      <w:r>
        <w:rPr>
          <w:noProof/>
          <w:lang w:eastAsia="ru-RU"/>
        </w:rPr>
        <w:drawing>
          <wp:inline distT="0" distB="0" distL="0" distR="0">
            <wp:extent cx="5372100" cy="3111188"/>
            <wp:effectExtent l="19050" t="0" r="0" b="0"/>
            <wp:docPr id="15" name="Рисунок 8" descr="C:\Users\User\Desktop\СОВРЕМЕННАЯ АГРОТЕХНИКА 2021 г\Сұлтан 2020\Комбайн фото\Rostselmash Torum 785 схема.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User\Desktop\СОВРЕМЕННАЯ АГРОТЕХНИКА 2021 г\Сұлтан 2020\Комбайн фото\Rostselmash Torum 785 схема.jpg"/>
                    <pic:cNvPicPr>
                      <a:picLocks noChangeAspect="1" noChangeArrowheads="1"/>
                    </pic:cNvPicPr>
                  </pic:nvPicPr>
                  <pic:blipFill>
                    <a:blip r:embed="rId21" cstate="print"/>
                    <a:srcRect/>
                    <a:stretch>
                      <a:fillRect/>
                    </a:stretch>
                  </pic:blipFill>
                  <pic:spPr bwMode="auto">
                    <a:xfrm>
                      <a:off x="0" y="0"/>
                      <a:ext cx="5381035" cy="3116363"/>
                    </a:xfrm>
                    <a:prstGeom prst="rect">
                      <a:avLst/>
                    </a:prstGeom>
                    <a:noFill/>
                    <a:ln w="9525">
                      <a:noFill/>
                      <a:miter lim="800000"/>
                      <a:headEnd/>
                      <a:tailEnd/>
                    </a:ln>
                  </pic:spPr>
                </pic:pic>
              </a:graphicData>
            </a:graphic>
          </wp:inline>
        </w:drawing>
      </w:r>
    </w:p>
    <w:p w:rsidR="00A72021" w:rsidRDefault="00A72021" w:rsidP="009D5D0C">
      <w:pPr>
        <w:spacing w:after="0" w:line="240" w:lineRule="auto"/>
        <w:ind w:firstLine="709"/>
        <w:rPr>
          <w:lang w:val="en-US"/>
        </w:rPr>
      </w:pPr>
    </w:p>
    <w:p w:rsidR="00A72021" w:rsidRPr="00A72021" w:rsidRDefault="00A72021" w:rsidP="00A72021">
      <w:pPr>
        <w:spacing w:after="0" w:line="240" w:lineRule="auto"/>
        <w:rPr>
          <w:noProof/>
          <w:lang w:val="en-US" w:eastAsia="ru-RU"/>
        </w:rPr>
      </w:pPr>
      <w:r>
        <w:rPr>
          <w:noProof/>
          <w:lang w:val="en-US" w:eastAsia="ru-RU"/>
        </w:rPr>
        <w:t xml:space="preserve">Rostselmasch </w:t>
      </w:r>
    </w:p>
    <w:p w:rsidR="00A72021" w:rsidRDefault="00A72021" w:rsidP="00A72021">
      <w:pPr>
        <w:spacing w:after="0" w:line="240" w:lineRule="auto"/>
        <w:ind w:firstLine="709"/>
      </w:pPr>
    </w:p>
    <w:p w:rsidR="00A72021" w:rsidRDefault="00A72021" w:rsidP="009D5D0C">
      <w:pPr>
        <w:spacing w:after="0" w:line="240" w:lineRule="auto"/>
        <w:ind w:firstLine="709"/>
        <w:rPr>
          <w:lang w:val="en-US"/>
        </w:rPr>
      </w:pPr>
    </w:p>
    <w:p w:rsidR="00DB484C" w:rsidRDefault="00DB484C" w:rsidP="00A72021">
      <w:pPr>
        <w:spacing w:after="0" w:line="240" w:lineRule="auto"/>
      </w:pPr>
      <w:r>
        <w:rPr>
          <w:noProof/>
          <w:lang w:eastAsia="ru-RU"/>
        </w:rPr>
        <w:drawing>
          <wp:inline distT="0" distB="0" distL="0" distR="0">
            <wp:extent cx="5562600" cy="4349305"/>
            <wp:effectExtent l="19050" t="0" r="0" b="0"/>
            <wp:docPr id="14" name="Рисунок 7" descr="C:\Users\User\Desktop\СОВРЕМЕННАЯ АГРОТЕХНИКА 2021 г\Сұлтан 2020\Комбайн фото\Rostselmash Torum 785 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User\Desktop\СОВРЕМЕННАЯ АГРОТЕХНИКА 2021 г\Сұлтан 2020\Комбайн фото\Rostselmash Torum 785 1.1.jpg"/>
                    <pic:cNvPicPr>
                      <a:picLocks noChangeAspect="1" noChangeArrowheads="1"/>
                    </pic:cNvPicPr>
                  </pic:nvPicPr>
                  <pic:blipFill>
                    <a:blip r:embed="rId22" cstate="print"/>
                    <a:srcRect/>
                    <a:stretch>
                      <a:fillRect/>
                    </a:stretch>
                  </pic:blipFill>
                  <pic:spPr bwMode="auto">
                    <a:xfrm>
                      <a:off x="0" y="0"/>
                      <a:ext cx="5562204" cy="4348996"/>
                    </a:xfrm>
                    <a:prstGeom prst="rect">
                      <a:avLst/>
                    </a:prstGeom>
                    <a:noFill/>
                    <a:ln w="9525">
                      <a:noFill/>
                      <a:miter lim="800000"/>
                      <a:headEnd/>
                      <a:tailEnd/>
                    </a:ln>
                  </pic:spPr>
                </pic:pic>
              </a:graphicData>
            </a:graphic>
          </wp:inline>
        </w:drawing>
      </w:r>
    </w:p>
    <w:p w:rsidR="00B45BE9" w:rsidRPr="00A72021" w:rsidRDefault="00A72021" w:rsidP="00A72021">
      <w:pPr>
        <w:spacing w:after="0" w:line="240" w:lineRule="auto"/>
        <w:jc w:val="center"/>
        <w:rPr>
          <w:noProof/>
          <w:lang w:eastAsia="ru-RU"/>
        </w:rPr>
      </w:pPr>
      <w:r>
        <w:rPr>
          <w:noProof/>
          <w:lang w:val="en-US" w:eastAsia="ru-RU"/>
        </w:rPr>
        <w:t>Rostselmasch Torum 7</w:t>
      </w:r>
      <w:r>
        <w:rPr>
          <w:noProof/>
          <w:lang w:eastAsia="ru-RU"/>
        </w:rPr>
        <w:t>70</w:t>
      </w:r>
    </w:p>
    <w:p w:rsidR="00DB484C" w:rsidRDefault="00DB484C" w:rsidP="009D5D0C">
      <w:pPr>
        <w:spacing w:after="0" w:line="240" w:lineRule="auto"/>
        <w:ind w:firstLine="709"/>
      </w:pPr>
    </w:p>
    <w:p w:rsidR="00DB484C" w:rsidRDefault="00DB484C" w:rsidP="009D5D0C">
      <w:pPr>
        <w:spacing w:after="0" w:line="240" w:lineRule="auto"/>
        <w:ind w:firstLine="709"/>
      </w:pPr>
    </w:p>
    <w:p w:rsidR="00DB484C" w:rsidRDefault="00DB484C" w:rsidP="00A72021">
      <w:pPr>
        <w:spacing w:after="0" w:line="240" w:lineRule="auto"/>
        <w:jc w:val="center"/>
      </w:pPr>
      <w:r>
        <w:rPr>
          <w:noProof/>
          <w:lang w:eastAsia="ru-RU"/>
        </w:rPr>
        <w:drawing>
          <wp:inline distT="0" distB="0" distL="0" distR="0">
            <wp:extent cx="5676900" cy="3778342"/>
            <wp:effectExtent l="19050" t="0" r="0" b="0"/>
            <wp:docPr id="10" name="Рисунок 6" descr="C:\Users\User\Desktop\СОВРЕМЕННАЯ АГРОТЕХНИКА 2021 г\Сұлтан 2020\Комбайн фото\Rostselmash Torum 77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User\Desktop\СОВРЕМЕННАЯ АГРОТЕХНИКА 2021 г\Сұлтан 2020\Комбайн фото\Rostselmash Torum 770.jpg"/>
                    <pic:cNvPicPr>
                      <a:picLocks noChangeAspect="1" noChangeArrowheads="1"/>
                    </pic:cNvPicPr>
                  </pic:nvPicPr>
                  <pic:blipFill>
                    <a:blip r:embed="rId23" cstate="print"/>
                    <a:srcRect/>
                    <a:stretch>
                      <a:fillRect/>
                    </a:stretch>
                  </pic:blipFill>
                  <pic:spPr bwMode="auto">
                    <a:xfrm>
                      <a:off x="0" y="0"/>
                      <a:ext cx="5687327" cy="3785282"/>
                    </a:xfrm>
                    <a:prstGeom prst="rect">
                      <a:avLst/>
                    </a:prstGeom>
                    <a:noFill/>
                    <a:ln w="9525">
                      <a:noFill/>
                      <a:miter lim="800000"/>
                      <a:headEnd/>
                      <a:tailEnd/>
                    </a:ln>
                  </pic:spPr>
                </pic:pic>
              </a:graphicData>
            </a:graphic>
          </wp:inline>
        </w:drawing>
      </w:r>
    </w:p>
    <w:p w:rsidR="00A72021" w:rsidRPr="00470C4A" w:rsidRDefault="00A72021" w:rsidP="00A72021">
      <w:pPr>
        <w:spacing w:after="0" w:line="240" w:lineRule="auto"/>
        <w:rPr>
          <w:noProof/>
          <w:lang w:eastAsia="ru-RU"/>
        </w:rPr>
      </w:pPr>
      <w:r>
        <w:rPr>
          <w:noProof/>
          <w:lang w:val="en-US" w:eastAsia="ru-RU"/>
        </w:rPr>
        <w:t>Rostselmasch Torum 785</w:t>
      </w:r>
    </w:p>
    <w:p w:rsidR="00DB484C" w:rsidRDefault="00DB484C" w:rsidP="00DB484C">
      <w:pPr>
        <w:spacing w:after="0" w:line="240" w:lineRule="auto"/>
        <w:ind w:firstLine="709"/>
        <w:jc w:val="center"/>
      </w:pPr>
    </w:p>
    <w:p w:rsidR="00DB484C" w:rsidRDefault="00DB484C" w:rsidP="00DB484C">
      <w:pPr>
        <w:spacing w:after="0" w:line="240" w:lineRule="auto"/>
      </w:pPr>
      <w:r>
        <w:rPr>
          <w:noProof/>
          <w:lang w:eastAsia="ru-RU"/>
        </w:rPr>
        <w:drawing>
          <wp:inline distT="0" distB="0" distL="0" distR="0">
            <wp:extent cx="5821347" cy="4517365"/>
            <wp:effectExtent l="19050" t="0" r="7953" b="0"/>
            <wp:docPr id="9" name="Рисунок 5" descr="C:\Users\User\Desktop\СОВРЕМЕННАЯ АГРОТЕХНИКА 2021 г\Сұлтан 2020\Комбайн фото\Rostselmash Torum 770 схема.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User\Desktop\СОВРЕМЕННАЯ АГРОТЕХНИКА 2021 г\Сұлтан 2020\Комбайн фото\Rostselmash Torum 770 схема.jpg"/>
                    <pic:cNvPicPr>
                      <a:picLocks noChangeAspect="1" noChangeArrowheads="1"/>
                    </pic:cNvPicPr>
                  </pic:nvPicPr>
                  <pic:blipFill>
                    <a:blip r:embed="rId24" cstate="print"/>
                    <a:srcRect/>
                    <a:stretch>
                      <a:fillRect/>
                    </a:stretch>
                  </pic:blipFill>
                  <pic:spPr bwMode="auto">
                    <a:xfrm>
                      <a:off x="0" y="0"/>
                      <a:ext cx="5822953" cy="4518612"/>
                    </a:xfrm>
                    <a:prstGeom prst="rect">
                      <a:avLst/>
                    </a:prstGeom>
                    <a:noFill/>
                    <a:ln w="9525">
                      <a:noFill/>
                      <a:miter lim="800000"/>
                      <a:headEnd/>
                      <a:tailEnd/>
                    </a:ln>
                  </pic:spPr>
                </pic:pic>
              </a:graphicData>
            </a:graphic>
          </wp:inline>
        </w:drawing>
      </w:r>
    </w:p>
    <w:p w:rsidR="00B45BE9" w:rsidRPr="00470C4A" w:rsidRDefault="00B45BE9" w:rsidP="00B45BE9">
      <w:pPr>
        <w:spacing w:after="0" w:line="240" w:lineRule="auto"/>
        <w:rPr>
          <w:noProof/>
          <w:lang w:eastAsia="ru-RU"/>
        </w:rPr>
      </w:pPr>
      <w:r>
        <w:rPr>
          <w:noProof/>
          <w:lang w:val="en-US" w:eastAsia="ru-RU"/>
        </w:rPr>
        <w:t>Rostselmasch Torum 785</w:t>
      </w:r>
    </w:p>
    <w:p w:rsidR="000D383A" w:rsidRDefault="000D383A" w:rsidP="00DB484C">
      <w:pPr>
        <w:spacing w:after="0" w:line="240" w:lineRule="auto"/>
      </w:pPr>
    </w:p>
    <w:p w:rsidR="00DB484C" w:rsidRDefault="00DB484C" w:rsidP="00DB484C">
      <w:pPr>
        <w:spacing w:after="0" w:line="240" w:lineRule="auto"/>
      </w:pPr>
    </w:p>
    <w:p w:rsidR="00470C4A" w:rsidRDefault="00470C4A" w:rsidP="00DB484C">
      <w:pPr>
        <w:spacing w:after="0" w:line="240" w:lineRule="auto"/>
        <w:rPr>
          <w:noProof/>
          <w:lang w:val="en-US" w:eastAsia="ru-RU"/>
        </w:rPr>
      </w:pPr>
      <w:r>
        <w:rPr>
          <w:noProof/>
          <w:lang w:val="en-US" w:eastAsia="ru-RU"/>
        </w:rPr>
        <w:t>R</w:t>
      </w:r>
      <w:r w:rsidR="00DB484C">
        <w:rPr>
          <w:noProof/>
          <w:lang w:eastAsia="ru-RU"/>
        </w:rPr>
        <w:drawing>
          <wp:inline distT="0" distB="0" distL="0" distR="0">
            <wp:extent cx="5806440" cy="3314700"/>
            <wp:effectExtent l="19050" t="0" r="3810" b="0"/>
            <wp:docPr id="8" name="Рисунок 4" descr="C:\Users\User\Desktop\СОВРЕМЕННАЯ АГРОТЕХНИКА 2021 г\Сұлтан 2020\Комбайн фото\John Deere s69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User\Desktop\СОВРЕМЕННАЯ АГРОТЕХНИКА 2021 г\Сұлтан 2020\Комбайн фото\John Deere s690.jpg"/>
                    <pic:cNvPicPr>
                      <a:picLocks noChangeAspect="1" noChangeArrowheads="1"/>
                    </pic:cNvPicPr>
                  </pic:nvPicPr>
                  <pic:blipFill>
                    <a:blip r:embed="rId25" cstate="print"/>
                    <a:srcRect/>
                    <a:stretch>
                      <a:fillRect/>
                    </a:stretch>
                  </pic:blipFill>
                  <pic:spPr bwMode="auto">
                    <a:xfrm>
                      <a:off x="0" y="0"/>
                      <a:ext cx="5809314" cy="3316341"/>
                    </a:xfrm>
                    <a:prstGeom prst="rect">
                      <a:avLst/>
                    </a:prstGeom>
                    <a:noFill/>
                    <a:ln w="9525">
                      <a:noFill/>
                      <a:miter lim="800000"/>
                      <a:headEnd/>
                      <a:tailEnd/>
                    </a:ln>
                  </pic:spPr>
                </pic:pic>
              </a:graphicData>
            </a:graphic>
          </wp:inline>
        </w:drawing>
      </w:r>
    </w:p>
    <w:p w:rsidR="00470C4A" w:rsidRPr="00A72021" w:rsidRDefault="00A72021" w:rsidP="00A72021">
      <w:pPr>
        <w:spacing w:after="0" w:line="240" w:lineRule="auto"/>
        <w:jc w:val="center"/>
        <w:rPr>
          <w:b/>
          <w:noProof/>
          <w:lang w:val="en-US" w:eastAsia="ru-RU"/>
        </w:rPr>
      </w:pPr>
      <w:r w:rsidRPr="00A72021">
        <w:rPr>
          <w:b/>
          <w:noProof/>
          <w:lang w:val="en-US" w:eastAsia="ru-RU"/>
        </w:rPr>
        <w:t>JOHN DEERE S690</w:t>
      </w:r>
    </w:p>
    <w:p w:rsidR="00DB484C" w:rsidRDefault="00DB484C" w:rsidP="00DB484C">
      <w:pPr>
        <w:spacing w:after="0" w:line="240" w:lineRule="auto"/>
      </w:pPr>
      <w:r>
        <w:rPr>
          <w:noProof/>
          <w:lang w:eastAsia="ru-RU"/>
        </w:rPr>
        <w:drawing>
          <wp:inline distT="0" distB="0" distL="0" distR="0">
            <wp:extent cx="5257800" cy="6781800"/>
            <wp:effectExtent l="19050" t="0" r="0" b="0"/>
            <wp:docPr id="6" name="Рисунок 3" descr="C:\Users\User\Desktop\СОВРЕМЕННАЯ АГРОТЕХНИКА 2021 г\Сұлтан 2020\Комбайн фото\John Deere s690 характеристика.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Desktop\СОВРЕМЕННАЯ АГРОТЕХНИКА 2021 г\Сұлтан 2020\Комбайн фото\John Deere s690 характеристика.jpg"/>
                    <pic:cNvPicPr>
                      <a:picLocks noChangeAspect="1" noChangeArrowheads="1"/>
                    </pic:cNvPicPr>
                  </pic:nvPicPr>
                  <pic:blipFill>
                    <a:blip r:embed="rId26" cstate="print"/>
                    <a:srcRect/>
                    <a:stretch>
                      <a:fillRect/>
                    </a:stretch>
                  </pic:blipFill>
                  <pic:spPr bwMode="auto">
                    <a:xfrm>
                      <a:off x="0" y="0"/>
                      <a:ext cx="5257800" cy="6781800"/>
                    </a:xfrm>
                    <a:prstGeom prst="rect">
                      <a:avLst/>
                    </a:prstGeom>
                    <a:noFill/>
                    <a:ln w="9525">
                      <a:noFill/>
                      <a:miter lim="800000"/>
                      <a:headEnd/>
                      <a:tailEnd/>
                    </a:ln>
                  </pic:spPr>
                </pic:pic>
              </a:graphicData>
            </a:graphic>
          </wp:inline>
        </w:drawing>
      </w:r>
      <w:r>
        <w:rPr>
          <w:noProof/>
          <w:lang w:eastAsia="ru-RU"/>
        </w:rPr>
        <w:drawing>
          <wp:inline distT="0" distB="0" distL="0" distR="0">
            <wp:extent cx="5848350" cy="3898900"/>
            <wp:effectExtent l="19050" t="0" r="0" b="0"/>
            <wp:docPr id="4" name="Рисунок 2" descr="C:\Users\User\Desktop\СОВРЕМЕННАЯ АГРОТЕХНИКА 2021 г\Сұлтан 2020\Комбайн фото\John Deere s690 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esktop\СОВРЕМЕННАЯ АГРОТЕХНИКА 2021 г\Сұлтан 2020\Комбайн фото\John Deere s690 1.1.jpg"/>
                    <pic:cNvPicPr>
                      <a:picLocks noChangeAspect="1" noChangeArrowheads="1"/>
                    </pic:cNvPicPr>
                  </pic:nvPicPr>
                  <pic:blipFill>
                    <a:blip r:embed="rId27" cstate="print"/>
                    <a:srcRect/>
                    <a:stretch>
                      <a:fillRect/>
                    </a:stretch>
                  </pic:blipFill>
                  <pic:spPr bwMode="auto">
                    <a:xfrm>
                      <a:off x="0" y="0"/>
                      <a:ext cx="5861041" cy="3907361"/>
                    </a:xfrm>
                    <a:prstGeom prst="rect">
                      <a:avLst/>
                    </a:prstGeom>
                    <a:noFill/>
                    <a:ln w="9525">
                      <a:noFill/>
                      <a:miter lim="800000"/>
                      <a:headEnd/>
                      <a:tailEnd/>
                    </a:ln>
                  </pic:spPr>
                </pic:pic>
              </a:graphicData>
            </a:graphic>
          </wp:inline>
        </w:drawing>
      </w:r>
    </w:p>
    <w:p w:rsidR="00DB484C" w:rsidRDefault="00DB484C" w:rsidP="00DB484C">
      <w:pPr>
        <w:spacing w:after="0" w:line="240" w:lineRule="auto"/>
      </w:pPr>
    </w:p>
    <w:p w:rsidR="00DB484C" w:rsidRDefault="00C42350" w:rsidP="00DB484C">
      <w:pPr>
        <w:spacing w:after="0" w:line="240" w:lineRule="auto"/>
      </w:pPr>
      <w:r>
        <w:t>ВЕКТОР 450 1.1</w:t>
      </w:r>
    </w:p>
    <w:p w:rsidR="00DB484C" w:rsidRDefault="00DB484C" w:rsidP="00DB484C">
      <w:pPr>
        <w:spacing w:after="0" w:line="240" w:lineRule="auto"/>
      </w:pPr>
    </w:p>
    <w:p w:rsidR="00DB484C" w:rsidRDefault="00DB484C" w:rsidP="00DB484C">
      <w:pPr>
        <w:spacing w:after="0" w:line="240" w:lineRule="auto"/>
      </w:pPr>
    </w:p>
    <w:p w:rsidR="00DB484C" w:rsidRDefault="00DB484C" w:rsidP="00DB484C">
      <w:pPr>
        <w:spacing w:after="0" w:line="240" w:lineRule="auto"/>
      </w:pPr>
    </w:p>
    <w:p w:rsidR="00DB484C" w:rsidRDefault="00DB484C" w:rsidP="00DB484C">
      <w:pPr>
        <w:spacing w:after="0" w:line="240" w:lineRule="auto"/>
      </w:pPr>
    </w:p>
    <w:p w:rsidR="00DB484C" w:rsidRDefault="00DB484C" w:rsidP="00DB484C">
      <w:pPr>
        <w:spacing w:after="0" w:line="240" w:lineRule="auto"/>
      </w:pPr>
    </w:p>
    <w:p w:rsidR="00DB484C" w:rsidRDefault="00DB484C" w:rsidP="00DB484C">
      <w:pPr>
        <w:spacing w:after="0" w:line="240" w:lineRule="auto"/>
      </w:pPr>
    </w:p>
    <w:p w:rsidR="00DB484C" w:rsidRDefault="00DB484C" w:rsidP="00DB484C">
      <w:pPr>
        <w:spacing w:after="0" w:line="240" w:lineRule="auto"/>
      </w:pPr>
    </w:p>
    <w:p w:rsidR="00DB484C" w:rsidRDefault="00DB484C" w:rsidP="00DB484C">
      <w:pPr>
        <w:spacing w:after="0" w:line="240" w:lineRule="auto"/>
      </w:pPr>
    </w:p>
    <w:p w:rsidR="00DB484C" w:rsidRDefault="00DB484C" w:rsidP="00DB484C">
      <w:pPr>
        <w:spacing w:after="0" w:line="240" w:lineRule="auto"/>
      </w:pPr>
    </w:p>
    <w:p w:rsidR="00DB484C" w:rsidRDefault="00DB484C" w:rsidP="00DB484C">
      <w:pPr>
        <w:spacing w:after="0" w:line="240" w:lineRule="auto"/>
      </w:pPr>
    </w:p>
    <w:p w:rsidR="00DB484C" w:rsidRDefault="00DB484C" w:rsidP="00DB484C">
      <w:pPr>
        <w:spacing w:after="0" w:line="240" w:lineRule="auto"/>
      </w:pPr>
    </w:p>
    <w:p w:rsidR="00DB484C" w:rsidRDefault="00DB484C" w:rsidP="00DB484C">
      <w:pPr>
        <w:spacing w:after="0" w:line="240" w:lineRule="auto"/>
      </w:pPr>
    </w:p>
    <w:p w:rsidR="00DB484C" w:rsidRDefault="00DB484C" w:rsidP="00DB484C">
      <w:pPr>
        <w:spacing w:after="0" w:line="240" w:lineRule="auto"/>
      </w:pPr>
    </w:p>
    <w:p w:rsidR="00DB484C" w:rsidRDefault="00DB484C" w:rsidP="00DB484C">
      <w:pPr>
        <w:spacing w:after="0" w:line="240" w:lineRule="auto"/>
      </w:pPr>
    </w:p>
    <w:p w:rsidR="00DB484C" w:rsidRDefault="00DB484C" w:rsidP="00DB484C">
      <w:pPr>
        <w:spacing w:after="0" w:line="240" w:lineRule="auto"/>
      </w:pPr>
    </w:p>
    <w:p w:rsidR="00DB484C" w:rsidRDefault="00DB484C" w:rsidP="00DB484C">
      <w:pPr>
        <w:spacing w:after="0" w:line="240" w:lineRule="auto"/>
      </w:pPr>
    </w:p>
    <w:p w:rsidR="00DB484C" w:rsidRDefault="00DB484C" w:rsidP="00DB484C">
      <w:pPr>
        <w:spacing w:after="0" w:line="240" w:lineRule="auto"/>
      </w:pPr>
    </w:p>
    <w:p w:rsidR="00DB484C" w:rsidRDefault="00DB484C" w:rsidP="00DB484C">
      <w:pPr>
        <w:spacing w:after="0" w:line="240" w:lineRule="auto"/>
      </w:pPr>
      <w:r>
        <w:rPr>
          <w:noProof/>
          <w:lang w:eastAsia="ru-RU"/>
        </w:rPr>
        <w:drawing>
          <wp:inline distT="0" distB="0" distL="0" distR="0">
            <wp:extent cx="4964632" cy="3019425"/>
            <wp:effectExtent l="19050" t="0" r="7418" b="0"/>
            <wp:docPr id="3" name="Рисунок 1" descr="C:\Users\User\Desktop\СОВРЕМЕННАЯ АГРОТЕХНИКА 2021 г\Сұлтан 2020\Комбайн фото\Vector 45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СОВРЕМЕННАЯ АГРОТЕХНИКА 2021 г\Сұлтан 2020\Комбайн фото\Vector 450.jpg"/>
                    <pic:cNvPicPr>
                      <a:picLocks noChangeAspect="1" noChangeArrowheads="1"/>
                    </pic:cNvPicPr>
                  </pic:nvPicPr>
                  <pic:blipFill>
                    <a:blip r:embed="rId28" cstate="print"/>
                    <a:srcRect/>
                    <a:stretch>
                      <a:fillRect/>
                    </a:stretch>
                  </pic:blipFill>
                  <pic:spPr bwMode="auto">
                    <a:xfrm>
                      <a:off x="0" y="0"/>
                      <a:ext cx="4991165" cy="3035562"/>
                    </a:xfrm>
                    <a:prstGeom prst="rect">
                      <a:avLst/>
                    </a:prstGeom>
                    <a:noFill/>
                    <a:ln w="9525">
                      <a:noFill/>
                      <a:miter lim="800000"/>
                      <a:headEnd/>
                      <a:tailEnd/>
                    </a:ln>
                  </pic:spPr>
                </pic:pic>
              </a:graphicData>
            </a:graphic>
          </wp:inline>
        </w:drawing>
      </w:r>
    </w:p>
    <w:p w:rsidR="00DB484C" w:rsidRDefault="00DB484C" w:rsidP="009D5D0C">
      <w:pPr>
        <w:spacing w:after="0" w:line="240" w:lineRule="auto"/>
        <w:ind w:firstLine="709"/>
      </w:pPr>
    </w:p>
    <w:p w:rsidR="00DB484C" w:rsidRDefault="00626CB0" w:rsidP="009D5D0C">
      <w:pPr>
        <w:spacing w:after="0" w:line="240" w:lineRule="auto"/>
        <w:ind w:firstLine="709"/>
      </w:pPr>
      <w:r>
        <w:t>ВЕКТОР 450</w:t>
      </w:r>
    </w:p>
    <w:p w:rsidR="00DB484C" w:rsidRDefault="00DB484C" w:rsidP="009D5D0C">
      <w:pPr>
        <w:spacing w:after="0" w:line="240" w:lineRule="auto"/>
        <w:ind w:firstLine="709"/>
      </w:pPr>
    </w:p>
    <w:p w:rsidR="00DB484C" w:rsidRDefault="00DB484C" w:rsidP="009D5D0C">
      <w:pPr>
        <w:spacing w:after="0" w:line="240" w:lineRule="auto"/>
        <w:ind w:firstLine="709"/>
      </w:pPr>
    </w:p>
    <w:p w:rsidR="00DB484C" w:rsidRDefault="00DB484C" w:rsidP="009D5D0C">
      <w:pPr>
        <w:spacing w:after="0" w:line="240" w:lineRule="auto"/>
        <w:ind w:firstLine="709"/>
      </w:pPr>
    </w:p>
    <w:p w:rsidR="00DB484C" w:rsidRDefault="00DB484C" w:rsidP="009D5D0C">
      <w:pPr>
        <w:spacing w:after="0" w:line="240" w:lineRule="auto"/>
        <w:ind w:firstLine="709"/>
      </w:pPr>
    </w:p>
    <w:p w:rsidR="00DB484C" w:rsidRDefault="00DB484C" w:rsidP="009D5D0C">
      <w:pPr>
        <w:spacing w:after="0" w:line="240" w:lineRule="auto"/>
        <w:ind w:firstLine="709"/>
      </w:pPr>
    </w:p>
    <w:p w:rsidR="00DB484C" w:rsidRDefault="00DB484C" w:rsidP="009D5D0C">
      <w:pPr>
        <w:spacing w:after="0" w:line="240" w:lineRule="auto"/>
        <w:ind w:firstLine="709"/>
      </w:pPr>
    </w:p>
    <w:p w:rsidR="00DB484C" w:rsidRDefault="00DB484C" w:rsidP="009D5D0C">
      <w:pPr>
        <w:spacing w:after="0" w:line="240" w:lineRule="auto"/>
        <w:ind w:firstLine="709"/>
      </w:pPr>
    </w:p>
    <w:p w:rsidR="00DB484C" w:rsidRDefault="00DB484C" w:rsidP="009D5D0C">
      <w:pPr>
        <w:spacing w:after="0" w:line="240" w:lineRule="auto"/>
        <w:ind w:firstLine="709"/>
      </w:pPr>
    </w:p>
    <w:p w:rsidR="00DB484C" w:rsidRDefault="00DB484C" w:rsidP="009D5D0C">
      <w:pPr>
        <w:spacing w:after="0" w:line="240" w:lineRule="auto"/>
        <w:ind w:firstLine="709"/>
      </w:pPr>
    </w:p>
    <w:p w:rsidR="00DB484C" w:rsidRDefault="00DB484C" w:rsidP="009D5D0C">
      <w:pPr>
        <w:spacing w:after="0" w:line="240" w:lineRule="auto"/>
        <w:ind w:firstLine="709"/>
      </w:pPr>
    </w:p>
    <w:p w:rsidR="00DB484C" w:rsidRDefault="00DB484C" w:rsidP="009D5D0C">
      <w:pPr>
        <w:spacing w:after="0" w:line="240" w:lineRule="auto"/>
        <w:ind w:firstLine="709"/>
      </w:pPr>
    </w:p>
    <w:p w:rsidR="00DB484C" w:rsidRDefault="00DB484C" w:rsidP="009D5D0C">
      <w:pPr>
        <w:spacing w:after="0" w:line="240" w:lineRule="auto"/>
        <w:ind w:firstLine="709"/>
      </w:pPr>
    </w:p>
    <w:p w:rsidR="00DB484C" w:rsidRDefault="00DB484C" w:rsidP="009D5D0C">
      <w:pPr>
        <w:spacing w:after="0" w:line="240" w:lineRule="auto"/>
        <w:ind w:firstLine="709"/>
      </w:pPr>
    </w:p>
    <w:p w:rsidR="00DB484C" w:rsidRPr="009D5D0C" w:rsidRDefault="00DB484C" w:rsidP="009D5D0C">
      <w:pPr>
        <w:spacing w:after="0" w:line="240" w:lineRule="auto"/>
        <w:ind w:firstLine="709"/>
        <w:rPr>
          <w:rFonts w:ascii="Times New Roman" w:hAnsi="Times New Roman" w:cs="Times New Roman"/>
          <w:sz w:val="28"/>
          <w:szCs w:val="28"/>
        </w:rPr>
      </w:pPr>
    </w:p>
    <w:sectPr w:rsidR="00DB484C" w:rsidRPr="009D5D0C" w:rsidSect="00BB2E3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D854843"/>
    <w:multiLevelType w:val="multilevel"/>
    <w:tmpl w:val="0C546B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savePreviewPicture/>
  <w:compat/>
  <w:rsids>
    <w:rsidRoot w:val="00A23949"/>
    <w:rsid w:val="000D383A"/>
    <w:rsid w:val="001912B9"/>
    <w:rsid w:val="0019618F"/>
    <w:rsid w:val="00435C32"/>
    <w:rsid w:val="00470C4A"/>
    <w:rsid w:val="00551806"/>
    <w:rsid w:val="005B02F2"/>
    <w:rsid w:val="005E4ADD"/>
    <w:rsid w:val="00626CB0"/>
    <w:rsid w:val="00826009"/>
    <w:rsid w:val="009D00CF"/>
    <w:rsid w:val="009D5D0C"/>
    <w:rsid w:val="00A23949"/>
    <w:rsid w:val="00A72021"/>
    <w:rsid w:val="00AE4BFB"/>
    <w:rsid w:val="00B272C8"/>
    <w:rsid w:val="00B34C29"/>
    <w:rsid w:val="00B45BE9"/>
    <w:rsid w:val="00BB2E30"/>
    <w:rsid w:val="00C42350"/>
    <w:rsid w:val="00C909D7"/>
    <w:rsid w:val="00DB484C"/>
    <w:rsid w:val="00DD1362"/>
    <w:rsid w:val="00EC196C"/>
    <w:rsid w:val="00F02F3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B2E30"/>
  </w:style>
  <w:style w:type="paragraph" w:styleId="1">
    <w:name w:val="heading 1"/>
    <w:basedOn w:val="a"/>
    <w:link w:val="10"/>
    <w:uiPriority w:val="9"/>
    <w:qFormat/>
    <w:rsid w:val="00A23949"/>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A23949"/>
    <w:rPr>
      <w:rFonts w:ascii="Times New Roman" w:eastAsia="Times New Roman" w:hAnsi="Times New Roman" w:cs="Times New Roman"/>
      <w:b/>
      <w:bCs/>
      <w:kern w:val="36"/>
      <w:sz w:val="48"/>
      <w:szCs w:val="48"/>
      <w:lang w:eastAsia="ru-RU"/>
    </w:rPr>
  </w:style>
  <w:style w:type="paragraph" w:styleId="a3">
    <w:name w:val="Normal (Web)"/>
    <w:basedOn w:val="a"/>
    <w:uiPriority w:val="99"/>
    <w:semiHidden/>
    <w:unhideWhenUsed/>
    <w:rsid w:val="00A2394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Balloon Text"/>
    <w:basedOn w:val="a"/>
    <w:link w:val="a5"/>
    <w:uiPriority w:val="99"/>
    <w:semiHidden/>
    <w:unhideWhenUsed/>
    <w:rsid w:val="00A23949"/>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A23949"/>
    <w:rPr>
      <w:rFonts w:ascii="Tahoma" w:hAnsi="Tahoma" w:cs="Tahoma"/>
      <w:sz w:val="16"/>
      <w:szCs w:val="16"/>
    </w:rPr>
  </w:style>
  <w:style w:type="character" w:styleId="a6">
    <w:name w:val="Hyperlink"/>
    <w:basedOn w:val="a0"/>
    <w:uiPriority w:val="99"/>
    <w:semiHidden/>
    <w:unhideWhenUsed/>
    <w:rsid w:val="00826009"/>
    <w:rPr>
      <w:color w:val="0000FF"/>
      <w:u w:val="single"/>
    </w:rPr>
  </w:style>
</w:styles>
</file>

<file path=word/webSettings.xml><?xml version="1.0" encoding="utf-8"?>
<w:webSettings xmlns:r="http://schemas.openxmlformats.org/officeDocument/2006/relationships" xmlns:w="http://schemas.openxmlformats.org/wordprocessingml/2006/main">
  <w:divs>
    <w:div w:id="55132197">
      <w:bodyDiv w:val="1"/>
      <w:marLeft w:val="0"/>
      <w:marRight w:val="0"/>
      <w:marTop w:val="0"/>
      <w:marBottom w:val="0"/>
      <w:divBdr>
        <w:top w:val="none" w:sz="0" w:space="0" w:color="auto"/>
        <w:left w:val="none" w:sz="0" w:space="0" w:color="auto"/>
        <w:bottom w:val="none" w:sz="0" w:space="0" w:color="auto"/>
        <w:right w:val="none" w:sz="0" w:space="0" w:color="auto"/>
      </w:divBdr>
    </w:div>
    <w:div w:id="380518046">
      <w:bodyDiv w:val="1"/>
      <w:marLeft w:val="0"/>
      <w:marRight w:val="0"/>
      <w:marTop w:val="0"/>
      <w:marBottom w:val="0"/>
      <w:divBdr>
        <w:top w:val="none" w:sz="0" w:space="0" w:color="auto"/>
        <w:left w:val="none" w:sz="0" w:space="0" w:color="auto"/>
        <w:bottom w:val="none" w:sz="0" w:space="0" w:color="auto"/>
        <w:right w:val="none" w:sz="0" w:space="0" w:color="auto"/>
      </w:divBdr>
    </w:div>
    <w:div w:id="1201479615">
      <w:bodyDiv w:val="1"/>
      <w:marLeft w:val="0"/>
      <w:marRight w:val="0"/>
      <w:marTop w:val="0"/>
      <w:marBottom w:val="0"/>
      <w:divBdr>
        <w:top w:val="none" w:sz="0" w:space="0" w:color="auto"/>
        <w:left w:val="none" w:sz="0" w:space="0" w:color="auto"/>
        <w:bottom w:val="none" w:sz="0" w:space="0" w:color="auto"/>
        <w:right w:val="none" w:sz="0" w:space="0" w:color="auto"/>
      </w:divBdr>
    </w:div>
    <w:div w:id="1566987593">
      <w:bodyDiv w:val="1"/>
      <w:marLeft w:val="0"/>
      <w:marRight w:val="0"/>
      <w:marTop w:val="0"/>
      <w:marBottom w:val="0"/>
      <w:divBdr>
        <w:top w:val="none" w:sz="0" w:space="0" w:color="auto"/>
        <w:left w:val="none" w:sz="0" w:space="0" w:color="auto"/>
        <w:bottom w:val="none" w:sz="0" w:space="0" w:color="auto"/>
        <w:right w:val="none" w:sz="0" w:space="0" w:color="auto"/>
      </w:divBdr>
    </w:div>
    <w:div w:id="1767572682">
      <w:bodyDiv w:val="1"/>
      <w:marLeft w:val="0"/>
      <w:marRight w:val="0"/>
      <w:marTop w:val="0"/>
      <w:marBottom w:val="0"/>
      <w:divBdr>
        <w:top w:val="none" w:sz="0" w:space="0" w:color="auto"/>
        <w:left w:val="none" w:sz="0" w:space="0" w:color="auto"/>
        <w:bottom w:val="none" w:sz="0" w:space="0" w:color="auto"/>
        <w:right w:val="none" w:sz="0" w:space="0" w:color="auto"/>
      </w:divBdr>
      <w:divsChild>
        <w:div w:id="155220664">
          <w:marLeft w:val="0"/>
          <w:marRight w:val="180"/>
          <w:marTop w:val="0"/>
          <w:marBottom w:val="180"/>
          <w:divBdr>
            <w:top w:val="none" w:sz="0" w:space="0" w:color="auto"/>
            <w:left w:val="none" w:sz="0" w:space="0" w:color="auto"/>
            <w:bottom w:val="none" w:sz="0" w:space="0" w:color="auto"/>
            <w:right w:val="none" w:sz="0" w:space="0" w:color="auto"/>
          </w:divBdr>
        </w:div>
        <w:div w:id="478811380">
          <w:marLeft w:val="0"/>
          <w:marRight w:val="0"/>
          <w:marTop w:val="330"/>
          <w:marBottom w:val="330"/>
          <w:divBdr>
            <w:top w:val="none" w:sz="0" w:space="0" w:color="auto"/>
            <w:left w:val="none" w:sz="0" w:space="0" w:color="auto"/>
            <w:bottom w:val="none" w:sz="0" w:space="0" w:color="auto"/>
            <w:right w:val="none" w:sz="0" w:space="0" w:color="auto"/>
          </w:divBdr>
        </w:div>
      </w:divsChild>
    </w:div>
    <w:div w:id="19069918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agropost.ru/kombayni-i-uborochnaya-tehnika/" TargetMode="External"/><Relationship Id="rId13" Type="http://schemas.openxmlformats.org/officeDocument/2006/relationships/image" Target="media/image7.jpeg"/><Relationship Id="rId18" Type="http://schemas.openxmlformats.org/officeDocument/2006/relationships/image" Target="media/image11.jpeg"/><Relationship Id="rId26" Type="http://schemas.openxmlformats.org/officeDocument/2006/relationships/image" Target="media/image18.jpeg"/><Relationship Id="rId3" Type="http://schemas.openxmlformats.org/officeDocument/2006/relationships/styles" Target="styles.xml"/><Relationship Id="rId21" Type="http://schemas.openxmlformats.org/officeDocument/2006/relationships/image" Target="media/image13.jpeg"/><Relationship Id="rId7" Type="http://schemas.openxmlformats.org/officeDocument/2006/relationships/image" Target="media/image2.jpeg"/><Relationship Id="rId12" Type="http://schemas.openxmlformats.org/officeDocument/2006/relationships/image" Target="media/image6.jpeg"/><Relationship Id="rId17" Type="http://schemas.openxmlformats.org/officeDocument/2006/relationships/image" Target="media/image10.jpeg"/><Relationship Id="rId25" Type="http://schemas.openxmlformats.org/officeDocument/2006/relationships/image" Target="media/image17.jpeg"/><Relationship Id="rId2" Type="http://schemas.openxmlformats.org/officeDocument/2006/relationships/numbering" Target="numbering.xml"/><Relationship Id="rId16" Type="http://schemas.openxmlformats.org/officeDocument/2006/relationships/hyperlink" Target="http://agropost.ru/kombayni-i-uborochnaya-tehnika/oborudovanie-dlya-kombaynov/" TargetMode="External"/><Relationship Id="rId20" Type="http://schemas.openxmlformats.org/officeDocument/2006/relationships/image" Target="media/image12.jpeg"/><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image" Target="media/image5.jpeg"/><Relationship Id="rId24" Type="http://schemas.openxmlformats.org/officeDocument/2006/relationships/image" Target="media/image16.jpeg"/><Relationship Id="rId5" Type="http://schemas.openxmlformats.org/officeDocument/2006/relationships/webSettings" Target="webSettings.xml"/><Relationship Id="rId15" Type="http://schemas.openxmlformats.org/officeDocument/2006/relationships/image" Target="media/image9.jpeg"/><Relationship Id="rId23" Type="http://schemas.openxmlformats.org/officeDocument/2006/relationships/image" Target="media/image15.jpeg"/><Relationship Id="rId28" Type="http://schemas.openxmlformats.org/officeDocument/2006/relationships/image" Target="media/image20.jpeg"/><Relationship Id="rId10" Type="http://schemas.openxmlformats.org/officeDocument/2006/relationships/image" Target="media/image4.jpeg"/><Relationship Id="rId19" Type="http://schemas.openxmlformats.org/officeDocument/2006/relationships/hyperlink" Target="http://agropost.ru/kombayni-i-uborochnaya-tehnika/" TargetMode="External"/><Relationship Id="rId4" Type="http://schemas.openxmlformats.org/officeDocument/2006/relationships/settings" Target="settings.xml"/><Relationship Id="rId9" Type="http://schemas.openxmlformats.org/officeDocument/2006/relationships/image" Target="media/image3.jpeg"/><Relationship Id="rId14" Type="http://schemas.openxmlformats.org/officeDocument/2006/relationships/image" Target="media/image8.jpeg"/><Relationship Id="rId22" Type="http://schemas.openxmlformats.org/officeDocument/2006/relationships/image" Target="media/image14.jpeg"/><Relationship Id="rId27" Type="http://schemas.openxmlformats.org/officeDocument/2006/relationships/image" Target="media/image19.jpeg"/><Relationship Id="rId30"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AD68503-A311-46E4-8DE1-F7F4FCBB67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24</Pages>
  <Words>5226</Words>
  <Characters>29794</Characters>
  <Application>Microsoft Office Word</Application>
  <DocSecurity>0</DocSecurity>
  <Lines>248</Lines>
  <Paragraphs>69</Paragraphs>
  <ScaleCrop>false</ScaleCrop>
  <HeadingPairs>
    <vt:vector size="4" baseType="variant">
      <vt:variant>
        <vt:lpstr>Название</vt:lpstr>
      </vt:variant>
      <vt:variant>
        <vt:i4>1</vt:i4>
      </vt:variant>
      <vt:variant>
        <vt:lpstr>Заголовки</vt:lpstr>
      </vt:variant>
      <vt:variant>
        <vt:i4>9</vt:i4>
      </vt:variant>
    </vt:vector>
  </HeadingPairs>
  <TitlesOfParts>
    <vt:vector size="10" baseType="lpstr">
      <vt:lpstr/>
      <vt:lpstr>Лекция</vt:lpstr>
      <vt:lpstr>Обзор линейки кормоуборочных комбайнов Big X компании Krone</vt:lpstr>
      <vt:lpstr>ГУСП «Башсельхозтехника» - новые технологии в АПК</vt:lpstr>
      <vt:lpstr/>
      <vt:lpstr>Жатки Falcon и Argus: бережная уборка - основа будущего урожая</vt:lpstr>
      <vt:lpstr>Регулировка комбайна АГРОМАШ-Енисей 5000</vt:lpstr>
      <vt:lpstr/>
      <vt:lpstr>ФК АГРО»: российская техника, немецкое качество</vt:lpstr>
      <vt:lpstr/>
    </vt:vector>
  </TitlesOfParts>
  <Company/>
  <LinksUpToDate>false</LinksUpToDate>
  <CharactersWithSpaces>34951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2021-02-22T10:09:00Z</dcterms:created>
  <dcterms:modified xsi:type="dcterms:W3CDTF">2021-02-22T10:09:00Z</dcterms:modified>
</cp:coreProperties>
</file>